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4EDA9C" w14:textId="22C36F86" w:rsidR="00AF4910" w:rsidRDefault="00362F38" w:rsidP="00AF4910">
      <w:pPr>
        <w:pStyle w:val="Heading2"/>
        <w:jc w:val="both"/>
        <w:rPr>
          <w:rFonts w:ascii="Arial" w:hAnsi="Arial"/>
          <w:lang w:val="nl-NL"/>
        </w:rPr>
      </w:pPr>
      <w:bookmarkStart w:id="0" w:name="_Toc525741289"/>
      <w:bookmarkStart w:id="1" w:name="_Toc139473947"/>
      <w:r w:rsidRPr="004022C6">
        <w:rPr>
          <w:rFonts w:ascii="Arial" w:hAnsi="Arial"/>
          <w:lang w:val="nl-NL"/>
        </w:rPr>
        <w:t>Bijlage B: Inventaris</w:t>
      </w:r>
      <w:bookmarkEnd w:id="0"/>
      <w:bookmarkEnd w:id="1"/>
    </w:p>
    <w:p w14:paraId="192A08A6" w14:textId="37EBB278" w:rsidR="00CC60C2" w:rsidRPr="00CC60C2" w:rsidRDefault="00CC60C2" w:rsidP="00CC60C2">
      <w:pPr>
        <w:pStyle w:val="FootnoteText"/>
        <w:rPr>
          <w:b/>
          <w:bCs/>
          <w:strike/>
          <w:lang w:val="fr-FR"/>
        </w:rPr>
      </w:pPr>
      <w:r w:rsidRPr="006A137C">
        <w:rPr>
          <w:b/>
          <w:bCs/>
          <w:lang w:val="fr-FR"/>
        </w:rPr>
        <w:t>(</w:t>
      </w:r>
      <w:proofErr w:type="spellStart"/>
      <w:r w:rsidRPr="006A137C">
        <w:rPr>
          <w:b/>
          <w:bCs/>
          <w:lang w:val="fr-FR"/>
        </w:rPr>
        <w:t>versi</w:t>
      </w:r>
      <w:r>
        <w:rPr>
          <w:b/>
          <w:bCs/>
          <w:lang w:val="fr-FR"/>
        </w:rPr>
        <w:t>e</w:t>
      </w:r>
      <w:proofErr w:type="spellEnd"/>
      <w:r w:rsidRPr="006A137C">
        <w:rPr>
          <w:b/>
          <w:bCs/>
          <w:lang w:val="fr-FR"/>
        </w:rPr>
        <w:t xml:space="preserve"> 21.09.2023) </w:t>
      </w:r>
    </w:p>
    <w:p w14:paraId="28090081" w14:textId="77777777" w:rsidR="00AF4910" w:rsidRPr="004022C6" w:rsidRDefault="00AF4910" w:rsidP="00AF4910">
      <w:pPr>
        <w:tabs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</w:tabs>
        <w:spacing w:before="240" w:after="120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Opdrachtgever:</w:t>
      </w:r>
      <w:r w:rsidRPr="004022C6">
        <w:rPr>
          <w:rFonts w:ascii="Arial" w:hAnsi="Arial"/>
          <w:color w:val="000000"/>
          <w:sz w:val="24"/>
          <w:lang w:val="nl-NL"/>
        </w:rPr>
        <w:t xml:space="preserve"> </w:t>
      </w:r>
      <w:r w:rsidRPr="004022C6">
        <w:rPr>
          <w:rFonts w:ascii="Arial" w:hAnsi="Arial"/>
          <w:sz w:val="24"/>
          <w:lang w:val="nl-NL"/>
        </w:rPr>
        <w:t>Fost Plus</w:t>
      </w:r>
    </w:p>
    <w:p w14:paraId="4D6D8737" w14:textId="3E31B6D9" w:rsidR="00AF4910" w:rsidRPr="004022C6" w:rsidRDefault="00AF4910" w:rsidP="00B5713D">
      <w:pPr>
        <w:spacing w:after="120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 xml:space="preserve">Bestek nr. 2023_01_residu_B-flow van de aanbesteding voor de </w:t>
      </w:r>
      <w:proofErr w:type="spellStart"/>
      <w:r w:rsidRPr="004022C6">
        <w:rPr>
          <w:rFonts w:ascii="Arial" w:hAnsi="Arial"/>
          <w:sz w:val="24"/>
          <w:lang w:val="nl-NL"/>
        </w:rPr>
        <w:t>nasortering</w:t>
      </w:r>
      <w:proofErr w:type="spellEnd"/>
      <w:r w:rsidRPr="004022C6">
        <w:rPr>
          <w:rFonts w:ascii="Arial" w:hAnsi="Arial"/>
          <w:sz w:val="24"/>
          <w:lang w:val="nl-NL"/>
        </w:rPr>
        <w:t xml:space="preserve"> van residu van huishoudelijk PMD afkomstig van de sorteercentra </w:t>
      </w:r>
      <w:proofErr w:type="spellStart"/>
      <w:r w:rsidRPr="004022C6">
        <w:rPr>
          <w:rFonts w:ascii="Arial" w:hAnsi="Arial"/>
          <w:sz w:val="24"/>
          <w:lang w:val="nl-NL"/>
        </w:rPr>
        <w:t>PreZero</w:t>
      </w:r>
      <w:proofErr w:type="spellEnd"/>
      <w:r w:rsidRPr="004022C6">
        <w:rPr>
          <w:rFonts w:ascii="Arial" w:hAnsi="Arial"/>
          <w:sz w:val="24"/>
          <w:lang w:val="nl-NL"/>
        </w:rPr>
        <w:t xml:space="preserve">, </w:t>
      </w:r>
      <w:proofErr w:type="spellStart"/>
      <w:r w:rsidRPr="004022C6">
        <w:rPr>
          <w:rFonts w:ascii="Arial" w:hAnsi="Arial"/>
          <w:sz w:val="24"/>
          <w:lang w:val="nl-NL"/>
        </w:rPr>
        <w:t>Indaver</w:t>
      </w:r>
      <w:proofErr w:type="spellEnd"/>
      <w:r w:rsidRPr="004022C6">
        <w:rPr>
          <w:rFonts w:ascii="Arial" w:hAnsi="Arial"/>
          <w:sz w:val="24"/>
          <w:lang w:val="nl-NL"/>
        </w:rPr>
        <w:t xml:space="preserve">, </w:t>
      </w:r>
      <w:proofErr w:type="spellStart"/>
      <w:r w:rsidRPr="004022C6">
        <w:rPr>
          <w:rFonts w:ascii="Arial" w:hAnsi="Arial"/>
          <w:sz w:val="24"/>
          <w:lang w:val="nl-NL"/>
        </w:rPr>
        <w:t>Val’Up</w:t>
      </w:r>
      <w:proofErr w:type="spellEnd"/>
      <w:r w:rsidRPr="004022C6">
        <w:rPr>
          <w:rFonts w:ascii="Arial" w:hAnsi="Arial"/>
          <w:sz w:val="24"/>
          <w:lang w:val="nl-NL"/>
        </w:rPr>
        <w:t xml:space="preserve">, </w:t>
      </w:r>
      <w:proofErr w:type="spellStart"/>
      <w:r w:rsidRPr="004022C6">
        <w:rPr>
          <w:rFonts w:ascii="Arial" w:hAnsi="Arial"/>
          <w:sz w:val="24"/>
          <w:lang w:val="nl-NL"/>
        </w:rPr>
        <w:t>Valtris</w:t>
      </w:r>
      <w:proofErr w:type="spellEnd"/>
      <w:r w:rsidRPr="004022C6">
        <w:rPr>
          <w:rFonts w:ascii="Arial" w:hAnsi="Arial"/>
          <w:sz w:val="24"/>
          <w:lang w:val="nl-NL"/>
        </w:rPr>
        <w:t xml:space="preserve">, </w:t>
      </w:r>
      <w:proofErr w:type="spellStart"/>
      <w:r w:rsidRPr="004022C6">
        <w:rPr>
          <w:rFonts w:ascii="Arial" w:hAnsi="Arial"/>
          <w:sz w:val="24"/>
          <w:lang w:val="nl-NL"/>
        </w:rPr>
        <w:t>Sitel</w:t>
      </w:r>
      <w:proofErr w:type="spellEnd"/>
      <w:r w:rsidRPr="004022C6">
        <w:rPr>
          <w:rFonts w:ascii="Arial" w:hAnsi="Arial"/>
          <w:sz w:val="24"/>
          <w:lang w:val="nl-NL"/>
        </w:rPr>
        <w:t xml:space="preserve"> en Vanheede, voor de sortering van stromen die PMD van kwaliteit B bevatten (B-Flow) en voor de verwerking van het uiteindelijk residu van die stromen [na (na-)sortering].</w:t>
      </w:r>
      <w:r w:rsidRPr="004022C6">
        <w:rPr>
          <w:noProof/>
          <w:color w:val="000000"/>
          <w:lang w:val="nl-N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3DB970F" wp14:editId="0A3EF45E">
                <wp:simplePos x="0" y="0"/>
                <wp:positionH relativeFrom="page">
                  <wp:posOffset>914400</wp:posOffset>
                </wp:positionH>
                <wp:positionV relativeFrom="paragraph">
                  <wp:posOffset>0</wp:posOffset>
                </wp:positionV>
                <wp:extent cx="5732145" cy="12700"/>
                <wp:effectExtent l="0" t="0" r="0" b="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1560" cy="1224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05D5A982" id="Rectangle 11" o:spid="_x0000_s1026" style="position:absolute;margin-left:1in;margin-top:0;width:451.35pt;height:1pt;z-index:-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" fillcolor="black" stroked="f">
                <w10:wrap anchorx="page"/>
              </v:rect>
            </w:pict>
          </mc:Fallback>
        </mc:AlternateContent>
      </w:r>
    </w:p>
    <w:p w14:paraId="7DE91687" w14:textId="37C9A1B9" w:rsidR="00AF4910" w:rsidRPr="004022C6" w:rsidRDefault="00AF4910" w:rsidP="00AF4910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Opmerkingen:</w:t>
      </w:r>
    </w:p>
    <w:p w14:paraId="7212392B" w14:textId="77777777" w:rsidR="00AF4910" w:rsidRPr="004022C6" w:rsidRDefault="00AF4910" w:rsidP="00D0303A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Alle aangegeven prijzen zijn excl. btw.</w:t>
      </w:r>
    </w:p>
    <w:p w14:paraId="402817D7" w14:textId="77777777" w:rsidR="00AF4910" w:rsidRPr="004022C6" w:rsidRDefault="00AF4910" w:rsidP="00D0303A">
      <w:pPr>
        <w:pStyle w:val="ListParagraph"/>
        <w:numPr>
          <w:ilvl w:val="0"/>
          <w:numId w:val="4"/>
        </w:num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Enkel geldig indien volledig ingevuld en ondertekend</w:t>
      </w:r>
    </w:p>
    <w:p w14:paraId="3D8DBCC1" w14:textId="77777777" w:rsidR="001749D3" w:rsidRPr="004022C6" w:rsidRDefault="001749D3" w:rsidP="001749D3">
      <w:pPr>
        <w:pStyle w:val="ListNumber"/>
        <w:numPr>
          <w:ilvl w:val="0"/>
          <w:numId w:val="0"/>
        </w:numPr>
        <w:ind w:left="360"/>
        <w:jc w:val="both"/>
        <w:rPr>
          <w:rFonts w:ascii="Arial" w:hAnsi="Arial" w:cs="Arial"/>
          <w:b/>
          <w:bCs/>
          <w:sz w:val="24"/>
          <w:szCs w:val="24"/>
          <w:lang w:val="nl-NL"/>
        </w:rPr>
      </w:pPr>
    </w:p>
    <w:p w14:paraId="68D16FAC" w14:textId="77777777" w:rsidR="00D211FA" w:rsidRPr="004022C6" w:rsidRDefault="00D211FA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nl-NL"/>
        </w:rPr>
      </w:pPr>
    </w:p>
    <w:p w14:paraId="5887729E" w14:textId="07CA3804" w:rsidR="00B033CB" w:rsidRPr="004022C6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A. Prijs voor sortering (percelen 1 tot 4)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B033CB" w:rsidRPr="004022C6" w14:paraId="2797873B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3BEA53A4" w14:textId="534B64A3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 w:rsidR="00954B3C" w:rsidRPr="004022C6">
              <w:rPr>
                <w:rFonts w:ascii="Arial" w:hAnsi="Arial"/>
                <w:b/>
                <w:sz w:val="22"/>
                <w:lang w:val="nl-NL"/>
              </w:rPr>
              <w:t>EL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1 – Residu einde lijn</w:t>
            </w:r>
          </w:p>
        </w:tc>
      </w:tr>
      <w:tr w:rsidR="00B033CB" w:rsidRPr="004022C6" w14:paraId="09615A6D" w14:textId="77777777">
        <w:tc>
          <w:tcPr>
            <w:tcW w:w="2265" w:type="dxa"/>
            <w:tcBorders>
              <w:bottom w:val="nil"/>
            </w:tcBorders>
          </w:tcPr>
          <w:p w14:paraId="7B2BB54D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56D74721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1BD09615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2C1A55FB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B033CB" w:rsidRPr="004022C6" w14:paraId="5E41A174" w14:textId="77777777">
        <w:tc>
          <w:tcPr>
            <w:tcW w:w="2265" w:type="dxa"/>
            <w:tcBorders>
              <w:top w:val="nil"/>
            </w:tcBorders>
          </w:tcPr>
          <w:p w14:paraId="76D6ABB6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4865417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8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5054AA48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5B156146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B033CB" w:rsidRPr="004022C6" w14:paraId="5B28E46A" w14:textId="77777777">
        <w:tc>
          <w:tcPr>
            <w:tcW w:w="2265" w:type="dxa"/>
          </w:tcPr>
          <w:p w14:paraId="16DBD5FB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0AACB4CF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1EA12CA3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283A2EFA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B033CB" w:rsidRPr="004022C6" w14:paraId="148BCB39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ACFAE2B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1C598489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13E383D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B00460A" w14:textId="77777777" w:rsidR="00B033CB" w:rsidRPr="004022C6" w:rsidRDefault="00B033CB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954B3C" w:rsidRPr="004022C6" w14:paraId="5EBB0064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4EE91442" w14:textId="581AF33B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2 – Residu einde lijn</w:t>
            </w:r>
          </w:p>
        </w:tc>
      </w:tr>
      <w:tr w:rsidR="00954B3C" w:rsidRPr="004022C6" w14:paraId="53492845" w14:textId="77777777">
        <w:tc>
          <w:tcPr>
            <w:tcW w:w="2265" w:type="dxa"/>
            <w:tcBorders>
              <w:bottom w:val="nil"/>
            </w:tcBorders>
          </w:tcPr>
          <w:p w14:paraId="470AE30E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07B56B0D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55D898D4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716BE550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954B3C" w:rsidRPr="004022C6" w14:paraId="52F9A8D0" w14:textId="77777777">
        <w:tc>
          <w:tcPr>
            <w:tcW w:w="2265" w:type="dxa"/>
            <w:tcBorders>
              <w:top w:val="nil"/>
            </w:tcBorders>
          </w:tcPr>
          <w:p w14:paraId="389AC2CC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242FDCE2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8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5B399C9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4C3972E5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954B3C" w:rsidRPr="004022C6" w14:paraId="74C1CCB5" w14:textId="77777777">
        <w:tc>
          <w:tcPr>
            <w:tcW w:w="2265" w:type="dxa"/>
          </w:tcPr>
          <w:p w14:paraId="4ECE036F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5066AB4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0DC61A4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03EB4BA6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954B3C" w:rsidRPr="004022C6" w14:paraId="72781CF0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9D73ECE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19132D6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1A5818F5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40C220F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954B3C" w:rsidRPr="004022C6" w14:paraId="63E02E69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1FFF82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PERCEEL 3 – Fijn residu </w:t>
            </w:r>
          </w:p>
        </w:tc>
      </w:tr>
      <w:tr w:rsidR="00954B3C" w:rsidRPr="004022C6" w14:paraId="7285A78F" w14:textId="77777777">
        <w:tc>
          <w:tcPr>
            <w:tcW w:w="2265" w:type="dxa"/>
            <w:tcBorders>
              <w:bottom w:val="nil"/>
            </w:tcBorders>
          </w:tcPr>
          <w:p w14:paraId="2A61531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72BDE7EE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7A778D58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16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57765AC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21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954B3C" w:rsidRPr="004022C6" w14:paraId="1F21D333" w14:textId="77777777">
        <w:tc>
          <w:tcPr>
            <w:tcW w:w="2265" w:type="dxa"/>
            <w:tcBorders>
              <w:top w:val="nil"/>
            </w:tcBorders>
          </w:tcPr>
          <w:p w14:paraId="0C7A114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1F5EC92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128168B8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099B1FD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23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954B3C" w:rsidRPr="004022C6" w14:paraId="3DB8862E" w14:textId="77777777">
        <w:tc>
          <w:tcPr>
            <w:tcW w:w="2265" w:type="dxa"/>
          </w:tcPr>
          <w:p w14:paraId="6FB01FA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52BBE2A6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0CF2DA24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5BA756C4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954B3C" w:rsidRPr="004022C6" w14:paraId="3BFF732E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B00588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751B16E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4106FD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59FBC16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954B3C" w:rsidRPr="004022C6" w14:paraId="0B677784" w14:textId="77777777">
        <w:tc>
          <w:tcPr>
            <w:tcW w:w="2265" w:type="dxa"/>
          </w:tcPr>
          <w:p w14:paraId="51F287B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</w:tcPr>
          <w:p w14:paraId="604DA024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</w:tcPr>
          <w:p w14:paraId="1D05806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</w:tcPr>
          <w:p w14:paraId="771C153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954B3C" w:rsidRPr="004022C6" w14:paraId="689F677E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B60B8D4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4 – B-flow</w:t>
            </w:r>
          </w:p>
        </w:tc>
      </w:tr>
      <w:tr w:rsidR="00954B3C" w:rsidRPr="004022C6" w14:paraId="3E3C3DEE" w14:textId="77777777">
        <w:tc>
          <w:tcPr>
            <w:tcW w:w="2265" w:type="dxa"/>
            <w:tcBorders>
              <w:bottom w:val="nil"/>
            </w:tcBorders>
          </w:tcPr>
          <w:p w14:paraId="46523BBE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5BCAC23C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0C8A6C50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3569FDD9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954B3C" w:rsidRPr="004022C6" w14:paraId="5EC6A566" w14:textId="77777777">
        <w:tc>
          <w:tcPr>
            <w:tcW w:w="2265" w:type="dxa"/>
            <w:tcBorders>
              <w:top w:val="nil"/>
            </w:tcBorders>
          </w:tcPr>
          <w:p w14:paraId="2820B3F8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09A50923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1B5C479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3E33A827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954B3C" w:rsidRPr="004022C6" w14:paraId="3571C196" w14:textId="77777777">
        <w:tc>
          <w:tcPr>
            <w:tcW w:w="2265" w:type="dxa"/>
          </w:tcPr>
          <w:p w14:paraId="05C433F8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530A5283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4E0C45E1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47E19DDB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954B3C" w:rsidRPr="004022C6" w14:paraId="21BCDF0C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81C67F7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24CD4BB8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2DE9547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011B0EA" w14:textId="77777777" w:rsidR="00954B3C" w:rsidRPr="004022C6" w:rsidRDefault="00954B3C" w:rsidP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65C58142" w14:textId="77777777" w:rsidR="00B033CB" w:rsidRPr="004022C6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</w:p>
    <w:p w14:paraId="64FCC021" w14:textId="77777777" w:rsidR="00B033CB" w:rsidRPr="004022C6" w:rsidRDefault="00B033CB" w:rsidP="00A424B4">
      <w:pPr>
        <w:keepNext/>
        <w:spacing w:after="120"/>
        <w:jc w:val="both"/>
        <w:rPr>
          <w:rFonts w:ascii="Arial" w:hAnsi="Arial" w:cs="Arial"/>
          <w:sz w:val="24"/>
          <w:szCs w:val="24"/>
          <w:lang w:val="nl-NL"/>
        </w:rPr>
      </w:pPr>
    </w:p>
    <w:p w14:paraId="4F639531" w14:textId="645DE3F4" w:rsidR="00B033CB" w:rsidRPr="004022C6" w:rsidRDefault="00B033CB" w:rsidP="00A424B4">
      <w:pPr>
        <w:keepNext/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 xml:space="preserve">B. TOEGELATEN VARIANT: Prijs voor sortering (percelen 1 tot 4), met inbegrip van de verwerking van het uiteindelijke residu van elk van de betreffende percelen [na </w:t>
      </w:r>
      <w:r w:rsidR="00A13085" w:rsidRPr="004022C6">
        <w:rPr>
          <w:rFonts w:ascii="Arial" w:hAnsi="Arial"/>
          <w:sz w:val="24"/>
          <w:lang w:val="nl-NL"/>
        </w:rPr>
        <w:br/>
      </w:r>
      <w:r w:rsidRPr="004022C6">
        <w:rPr>
          <w:rFonts w:ascii="Arial" w:hAnsi="Arial"/>
          <w:sz w:val="24"/>
          <w:lang w:val="nl-NL"/>
        </w:rPr>
        <w:t>(na-)sortering].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5"/>
        <w:gridCol w:w="2265"/>
        <w:gridCol w:w="2265"/>
        <w:gridCol w:w="2265"/>
      </w:tblGrid>
      <w:tr w:rsidR="00954B3C" w:rsidRPr="004022C6" w14:paraId="6E9009D0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50B944C5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1 – Residu einde lijn</w:t>
            </w:r>
          </w:p>
        </w:tc>
      </w:tr>
      <w:tr w:rsidR="00954B3C" w:rsidRPr="004022C6" w14:paraId="732578AA" w14:textId="77777777">
        <w:tc>
          <w:tcPr>
            <w:tcW w:w="2265" w:type="dxa"/>
            <w:tcBorders>
              <w:bottom w:val="nil"/>
            </w:tcBorders>
          </w:tcPr>
          <w:p w14:paraId="26D55F02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62AA9FAC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46BC826B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48E42327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954B3C" w:rsidRPr="004022C6" w14:paraId="5E86FD65" w14:textId="77777777">
        <w:tc>
          <w:tcPr>
            <w:tcW w:w="2265" w:type="dxa"/>
            <w:tcBorders>
              <w:top w:val="nil"/>
            </w:tcBorders>
          </w:tcPr>
          <w:p w14:paraId="7F93085E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6B4ECAB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8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25E832F7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57F7F53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954B3C" w:rsidRPr="004022C6" w14:paraId="3376E98E" w14:textId="77777777">
        <w:tc>
          <w:tcPr>
            <w:tcW w:w="2265" w:type="dxa"/>
          </w:tcPr>
          <w:p w14:paraId="7BB3F14A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413CAFC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50301D90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60EB06F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954B3C" w:rsidRPr="004022C6" w14:paraId="6738A588" w14:textId="77777777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73EAAC6C" w14:textId="0A99F2C6" w:rsidR="00954B3C" w:rsidRPr="004022C6" w:rsidRDefault="00954B3C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 w:rsidR="00CE0507">
              <w:rPr>
                <w:rFonts w:ascii="Arial" w:hAnsi="Arial"/>
                <w:sz w:val="22"/>
                <w:lang w:val="nl-NL"/>
              </w:rPr>
              <w:t xml:space="preserve"> (</w:t>
            </w:r>
            <w:r w:rsidR="00C32427">
              <w:rPr>
                <w:rFonts w:ascii="Arial" w:hAnsi="Arial"/>
                <w:sz w:val="22"/>
                <w:lang w:val="nl-NL"/>
              </w:rPr>
              <w:t xml:space="preserve">excl. </w:t>
            </w:r>
            <w:r w:rsidR="004B1363">
              <w:rPr>
                <w:rFonts w:ascii="Arial" w:hAnsi="Arial"/>
                <w:sz w:val="22"/>
                <w:lang w:val="nl-NL"/>
              </w:rPr>
              <w:t>m</w:t>
            </w:r>
            <w:r w:rsidR="00C32427">
              <w:rPr>
                <w:rFonts w:ascii="Arial" w:hAnsi="Arial"/>
                <w:sz w:val="22"/>
                <w:lang w:val="nl-NL"/>
              </w:rPr>
              <w:t>ilieuheffing</w:t>
            </w:r>
            <w:r w:rsidR="00C32D7C">
              <w:rPr>
                <w:rFonts w:ascii="Arial" w:hAnsi="Arial"/>
                <w:sz w:val="22"/>
                <w:lang w:val="nl-NL"/>
              </w:rPr>
              <w:t xml:space="preserve"> </w:t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 w:rsid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="00C32D7C"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 w:rsidR="00326741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CE5A22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08A4978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34316D3E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50205" w:rsidRPr="004022C6" w14:paraId="0FBD49EE" w14:textId="77777777" w:rsidTr="002F1F86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049EECC3" w14:textId="77777777" w:rsidR="00A50205" w:rsidRDefault="00A50205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milieuheffing </w:t>
            </w:r>
            <w:bookmarkStart w:id="2" w:name="_Ref144815714"/>
            <w:r>
              <w:rPr>
                <w:rStyle w:val="FootnoteReference"/>
                <w:sz w:val="22"/>
                <w:lang w:val="nl-NL"/>
              </w:rPr>
              <w:footnoteReference w:id="2"/>
            </w:r>
            <w:bookmarkEnd w:id="2"/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14:paraId="40896AF2" w14:textId="52C5AD87" w:rsidR="00A50205" w:rsidRPr="004022C6" w:rsidRDefault="00A50205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(</w:t>
            </w: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6795" w:type="dxa"/>
            <w:gridSpan w:val="3"/>
            <w:shd w:val="clear" w:color="auto" w:fill="F2F2F2" w:themeFill="background1" w:themeFillShade="F2"/>
          </w:tcPr>
          <w:p w14:paraId="53C38B21" w14:textId="77777777" w:rsidR="00A50205" w:rsidRPr="004022C6" w:rsidRDefault="00A50205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954B3C" w:rsidRPr="004022C6" w14:paraId="631A5AA9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0333539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2 – Residu einde lijn</w:t>
            </w:r>
          </w:p>
        </w:tc>
      </w:tr>
      <w:tr w:rsidR="00954B3C" w:rsidRPr="004022C6" w14:paraId="1E92C9E4" w14:textId="77777777">
        <w:tc>
          <w:tcPr>
            <w:tcW w:w="2265" w:type="dxa"/>
            <w:tcBorders>
              <w:bottom w:val="nil"/>
            </w:tcBorders>
          </w:tcPr>
          <w:p w14:paraId="0514F5F1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102BE24A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7E94EC26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(+/- 2,5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</w:tcPr>
          <w:p w14:paraId="323461A5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954B3C" w:rsidRPr="004022C6" w14:paraId="29F1F9F0" w14:textId="77777777">
        <w:tc>
          <w:tcPr>
            <w:tcW w:w="2265" w:type="dxa"/>
            <w:tcBorders>
              <w:top w:val="nil"/>
            </w:tcBorders>
          </w:tcPr>
          <w:p w14:paraId="0057E63B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472813F7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8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6792BCDA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10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</w:tcPr>
          <w:p w14:paraId="0363E26C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954B3C" w:rsidRPr="004022C6" w14:paraId="6AE4E5F5" w14:textId="77777777">
        <w:tc>
          <w:tcPr>
            <w:tcW w:w="2265" w:type="dxa"/>
          </w:tcPr>
          <w:p w14:paraId="430E4893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160307D2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0D4FC3A8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4811B8A1" w14:textId="77777777" w:rsidR="00954B3C" w:rsidRPr="004022C6" w:rsidRDefault="00954B3C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326741" w:rsidRPr="004022C6" w14:paraId="581AC484" w14:textId="77777777" w:rsidTr="00516CE2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060AC155" w14:textId="5D08A293" w:rsidR="00326741" w:rsidRPr="004022C6" w:rsidRDefault="004B1363" w:rsidP="00A9375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 xml:space="preserve"> (excl. 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65A780D7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606A353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27B4A496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50205" w:rsidRPr="004022C6" w14:paraId="3F68D642" w14:textId="77777777" w:rsidTr="00432983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486A675D" w14:textId="6BF1FAF9" w:rsidR="00A50205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14:paraId="6A56D04D" w14:textId="350C46A5" w:rsidR="00A50205" w:rsidRPr="004022C6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(</w:t>
            </w: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6795" w:type="dxa"/>
            <w:gridSpan w:val="3"/>
            <w:shd w:val="clear" w:color="auto" w:fill="F2F2F2" w:themeFill="background1" w:themeFillShade="F2"/>
          </w:tcPr>
          <w:p w14:paraId="12E03BF5" w14:textId="77777777" w:rsidR="00A50205" w:rsidRPr="004022C6" w:rsidRDefault="00A50205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B033CB" w:rsidRPr="004022C6" w14:paraId="33FE5118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1729A727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PERCEEL 3 – Fijn residu </w:t>
            </w:r>
          </w:p>
        </w:tc>
      </w:tr>
      <w:tr w:rsidR="00B033CB" w:rsidRPr="004022C6" w14:paraId="0DFDF9BC" w14:textId="77777777">
        <w:tc>
          <w:tcPr>
            <w:tcW w:w="2265" w:type="dxa"/>
            <w:tcBorders>
              <w:bottom w:val="nil"/>
            </w:tcBorders>
          </w:tcPr>
          <w:p w14:paraId="3E79DBF6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</w:tcPr>
          <w:p w14:paraId="63F848D4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470ECC66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16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vAlign w:val="center"/>
          </w:tcPr>
          <w:p w14:paraId="1DC447AA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21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B033CB" w:rsidRPr="004022C6" w14:paraId="708C0EAD" w14:textId="77777777">
        <w:tc>
          <w:tcPr>
            <w:tcW w:w="2265" w:type="dxa"/>
            <w:tcBorders>
              <w:top w:val="nil"/>
            </w:tcBorders>
          </w:tcPr>
          <w:p w14:paraId="636264E1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</w:tcPr>
          <w:p w14:paraId="50C505CC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317C38D4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vAlign w:val="center"/>
          </w:tcPr>
          <w:p w14:paraId="059CEF11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23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B033CB" w:rsidRPr="004022C6" w14:paraId="075E53DA" w14:textId="77777777">
        <w:tc>
          <w:tcPr>
            <w:tcW w:w="2265" w:type="dxa"/>
          </w:tcPr>
          <w:p w14:paraId="481C0932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769990DD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7C5755FC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3D8A8D5F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326741" w:rsidRPr="004022C6" w14:paraId="00BE4A2A" w14:textId="77777777" w:rsidTr="00516CE2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15F1D45F" w14:textId="70B3A6B9" w:rsidR="00326741" w:rsidRPr="004022C6" w:rsidRDefault="004B1363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 xml:space="preserve"> (excl. 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796D00DF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65C76C56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2E940CDD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50205" w:rsidRPr="004022C6" w14:paraId="2C213249" w14:textId="77777777" w:rsidTr="001E7463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6EEA4FB1" w14:textId="77777777" w:rsidR="00A50205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14:paraId="6BC9FA3D" w14:textId="2E00237A" w:rsidR="00A50205" w:rsidRPr="004022C6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(</w:t>
            </w: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6795" w:type="dxa"/>
            <w:gridSpan w:val="3"/>
            <w:shd w:val="clear" w:color="auto" w:fill="F2F2F2" w:themeFill="background1" w:themeFillShade="F2"/>
          </w:tcPr>
          <w:p w14:paraId="77F27937" w14:textId="77777777" w:rsidR="00A50205" w:rsidRPr="004022C6" w:rsidRDefault="00A50205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B033CB" w:rsidRPr="004022C6" w14:paraId="608DC521" w14:textId="77777777">
        <w:tc>
          <w:tcPr>
            <w:tcW w:w="9060" w:type="dxa"/>
            <w:gridSpan w:val="4"/>
            <w:tcBorders>
              <w:bottom w:val="single" w:sz="4" w:space="0" w:color="auto"/>
            </w:tcBorders>
          </w:tcPr>
          <w:p w14:paraId="778C6864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4 – B-flow</w:t>
            </w:r>
          </w:p>
        </w:tc>
      </w:tr>
      <w:tr w:rsidR="00B033CB" w:rsidRPr="004022C6" w14:paraId="4331B588" w14:textId="77777777">
        <w:tc>
          <w:tcPr>
            <w:tcW w:w="2265" w:type="dxa"/>
            <w:tcBorders>
              <w:bottom w:val="nil"/>
            </w:tcBorders>
          </w:tcPr>
          <w:p w14:paraId="39D0661E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Jaarlijkse tonnages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0AEA72A8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5F3D3DC5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5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tcBorders>
              <w:bottom w:val="nil"/>
            </w:tcBorders>
            <w:shd w:val="clear" w:color="auto" w:fill="auto"/>
            <w:vAlign w:val="center"/>
          </w:tcPr>
          <w:p w14:paraId="4B7784E2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9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(+/- 2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>)</w:t>
            </w:r>
          </w:p>
        </w:tc>
      </w:tr>
      <w:tr w:rsidR="00B033CB" w:rsidRPr="004022C6" w14:paraId="4E8C9324" w14:textId="77777777">
        <w:tc>
          <w:tcPr>
            <w:tcW w:w="2265" w:type="dxa"/>
            <w:tcBorders>
              <w:top w:val="nil"/>
            </w:tcBorders>
          </w:tcPr>
          <w:p w14:paraId="650DFDAB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64C96C19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1E44F943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3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  <w:tc>
          <w:tcPr>
            <w:tcW w:w="2265" w:type="dxa"/>
            <w:tcBorders>
              <w:top w:val="nil"/>
            </w:tcBorders>
            <w:shd w:val="clear" w:color="auto" w:fill="auto"/>
            <w:vAlign w:val="center"/>
          </w:tcPr>
          <w:p w14:paraId="571B54AF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 xml:space="preserve">Ofwel tussen 7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  <w:r w:rsidRPr="004022C6">
              <w:rPr>
                <w:rFonts w:ascii="Arial" w:hAnsi="Arial"/>
                <w:sz w:val="22"/>
                <w:lang w:val="nl-NL"/>
              </w:rPr>
              <w:t xml:space="preserve"> en 11 </w:t>
            </w: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kT</w:t>
            </w:r>
            <w:proofErr w:type="spellEnd"/>
          </w:p>
        </w:tc>
      </w:tr>
      <w:tr w:rsidR="00B033CB" w:rsidRPr="004022C6" w14:paraId="0D6F8CC5" w14:textId="77777777">
        <w:tc>
          <w:tcPr>
            <w:tcW w:w="2265" w:type="dxa"/>
          </w:tcPr>
          <w:p w14:paraId="01F5B68E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both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Weging</w:t>
            </w:r>
          </w:p>
        </w:tc>
        <w:tc>
          <w:tcPr>
            <w:tcW w:w="2265" w:type="dxa"/>
          </w:tcPr>
          <w:p w14:paraId="4A691D55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15%</w:t>
            </w:r>
          </w:p>
        </w:tc>
        <w:tc>
          <w:tcPr>
            <w:tcW w:w="2265" w:type="dxa"/>
          </w:tcPr>
          <w:p w14:paraId="3D97251E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60%</w:t>
            </w:r>
          </w:p>
        </w:tc>
        <w:tc>
          <w:tcPr>
            <w:tcW w:w="2265" w:type="dxa"/>
          </w:tcPr>
          <w:p w14:paraId="6A77B534" w14:textId="77777777" w:rsidR="00B033CB" w:rsidRPr="004022C6" w:rsidRDefault="00B033CB" w:rsidP="00A424B4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25%</w:t>
            </w:r>
          </w:p>
        </w:tc>
      </w:tr>
      <w:tr w:rsidR="00326741" w:rsidRPr="004022C6" w14:paraId="232F124B" w14:textId="77777777" w:rsidTr="00516CE2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1F2FD280" w14:textId="7B38AD10" w:rsidR="00326741" w:rsidRPr="004022C6" w:rsidRDefault="004B1363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 xml:space="preserve"> (excl. 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2265" w:type="dxa"/>
            <w:shd w:val="clear" w:color="auto" w:fill="F2F2F2" w:themeFill="background1" w:themeFillShade="F2"/>
          </w:tcPr>
          <w:p w14:paraId="08AB368C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2B5840C3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2265" w:type="dxa"/>
            <w:shd w:val="clear" w:color="auto" w:fill="F2F2F2" w:themeFill="background1" w:themeFillShade="F2"/>
          </w:tcPr>
          <w:p w14:paraId="73B934E4" w14:textId="77777777" w:rsidR="00326741" w:rsidRPr="004022C6" w:rsidRDefault="00326741" w:rsidP="00326741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  <w:tr w:rsidR="00A50205" w:rsidRPr="004022C6" w14:paraId="553F476E" w14:textId="77777777" w:rsidTr="00E80673">
        <w:tblPrEx>
          <w:jc w:val="center"/>
        </w:tblPrEx>
        <w:trPr>
          <w:jc w:val="center"/>
        </w:trPr>
        <w:tc>
          <w:tcPr>
            <w:tcW w:w="2265" w:type="dxa"/>
            <w:shd w:val="clear" w:color="auto" w:fill="F2F2F2" w:themeFill="background1" w:themeFillShade="F2"/>
          </w:tcPr>
          <w:p w14:paraId="732DCB14" w14:textId="77777777" w:rsidR="00A50205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/>
                <w:sz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 xml:space="preserve">milieuheffing 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begin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NOTEREF _Ref144815714 \h </w:instrText>
            </w:r>
            <w:r>
              <w:rPr>
                <w:rFonts w:ascii="Arial" w:hAnsi="Arial"/>
                <w:sz w:val="22"/>
                <w:vertAlign w:val="superscript"/>
                <w:lang w:val="nl-NL"/>
              </w:rPr>
              <w:instrText xml:space="preserve"> \* MERGEFORMAT </w:instrTex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separate"/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t>1</w:t>
            </w:r>
            <w:r w:rsidRPr="00C32D7C">
              <w:rPr>
                <w:rFonts w:ascii="Arial" w:hAnsi="Arial"/>
                <w:sz w:val="22"/>
                <w:vertAlign w:val="superscript"/>
                <w:lang w:val="nl-NL"/>
              </w:rPr>
              <w:fldChar w:fldCharType="end"/>
            </w:r>
            <w:r>
              <w:rPr>
                <w:rFonts w:ascii="Arial" w:hAnsi="Arial"/>
                <w:sz w:val="22"/>
                <w:lang w:val="nl-NL"/>
              </w:rPr>
              <w:t xml:space="preserve"> </w:t>
            </w:r>
          </w:p>
          <w:p w14:paraId="30DA00C4" w14:textId="3ED4B088" w:rsidR="00A50205" w:rsidRPr="004022C6" w:rsidRDefault="00A50205" w:rsidP="007969B7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(</w:t>
            </w: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  <w:r>
              <w:rPr>
                <w:rFonts w:ascii="Arial" w:hAnsi="Arial"/>
                <w:sz w:val="22"/>
                <w:lang w:val="nl-NL"/>
              </w:rPr>
              <w:t>)</w:t>
            </w:r>
          </w:p>
        </w:tc>
        <w:tc>
          <w:tcPr>
            <w:tcW w:w="6795" w:type="dxa"/>
            <w:gridSpan w:val="3"/>
            <w:shd w:val="clear" w:color="auto" w:fill="F2F2F2" w:themeFill="background1" w:themeFillShade="F2"/>
          </w:tcPr>
          <w:p w14:paraId="78B86673" w14:textId="77777777" w:rsidR="00A50205" w:rsidRPr="004022C6" w:rsidRDefault="00A50205" w:rsidP="00516CE2">
            <w:pPr>
              <w:pStyle w:val="ListNumber"/>
              <w:keepNext/>
              <w:numPr>
                <w:ilvl w:val="0"/>
                <w:numId w:val="0"/>
              </w:numPr>
              <w:suppressAutoHyphens w:val="0"/>
              <w:jc w:val="center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0C968621" w14:textId="77777777" w:rsidR="000C65BA" w:rsidRPr="004022C6" w:rsidRDefault="000C65BA" w:rsidP="00B033CB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</w:p>
    <w:p w14:paraId="2A862CAD" w14:textId="4175EC44" w:rsidR="00B033CB" w:rsidRPr="004022C6" w:rsidRDefault="00B033CB" w:rsidP="00824954">
      <w:pPr>
        <w:keepNext/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lastRenderedPageBreak/>
        <w:t>C. Prijs voor verwerking (percelen 5 tot 8)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40"/>
        <w:gridCol w:w="2140"/>
        <w:gridCol w:w="2140"/>
        <w:gridCol w:w="2140"/>
      </w:tblGrid>
      <w:tr w:rsidR="000364E7" w:rsidRPr="000364E7" w14:paraId="6A05AD4F" w14:textId="77777777" w:rsidTr="000364E7">
        <w:trPr>
          <w:trHeight w:val="288"/>
        </w:trPr>
        <w:tc>
          <w:tcPr>
            <w:tcW w:w="8660" w:type="dxa"/>
            <w:gridSpan w:val="4"/>
            <w:hideMark/>
          </w:tcPr>
          <w:p w14:paraId="4E067D67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PERCEEL 5 – Verwerking uiteindelijk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van residu einde lijn</w:t>
            </w:r>
          </w:p>
        </w:tc>
      </w:tr>
      <w:tr w:rsidR="000364E7" w:rsidRPr="000364E7" w14:paraId="624F9E2C" w14:textId="77777777" w:rsidTr="000364E7">
        <w:trPr>
          <w:trHeight w:val="276"/>
        </w:trPr>
        <w:tc>
          <w:tcPr>
            <w:tcW w:w="2240" w:type="dxa"/>
            <w:noWrap/>
            <w:hideMark/>
          </w:tcPr>
          <w:p w14:paraId="76D6A82E" w14:textId="77777777" w:rsidR="000364E7" w:rsidRPr="000364E7" w:rsidRDefault="000364E7" w:rsidP="00824954">
            <w:pPr>
              <w:keepNext/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23FEEFEA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7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06469996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10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5D7EBE19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13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0364E7" w:rsidRPr="000364E7" w14:paraId="7630C86C" w14:textId="77777777" w:rsidTr="000364E7">
        <w:trPr>
          <w:trHeight w:val="564"/>
        </w:trPr>
        <w:tc>
          <w:tcPr>
            <w:tcW w:w="2240" w:type="dxa"/>
            <w:hideMark/>
          </w:tcPr>
          <w:p w14:paraId="2373D6B4" w14:textId="77777777" w:rsidR="000364E7" w:rsidRPr="000364E7" w:rsidRDefault="000364E7" w:rsidP="00513305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Jaarlijkse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tonnages</w:t>
            </w:r>
          </w:p>
        </w:tc>
        <w:tc>
          <w:tcPr>
            <w:tcW w:w="2140" w:type="dxa"/>
            <w:hideMark/>
          </w:tcPr>
          <w:p w14:paraId="2E006D44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6 &amp; 8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616C942E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8 &amp; 12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1D7D97AF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12 &amp; 14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0364E7" w:rsidRPr="000364E7" w14:paraId="4E9053C6" w14:textId="77777777" w:rsidTr="000364E7">
        <w:trPr>
          <w:trHeight w:val="288"/>
        </w:trPr>
        <w:tc>
          <w:tcPr>
            <w:tcW w:w="2240" w:type="dxa"/>
            <w:hideMark/>
          </w:tcPr>
          <w:p w14:paraId="4885CBBF" w14:textId="77777777" w:rsidR="000364E7" w:rsidRPr="000364E7" w:rsidRDefault="000364E7" w:rsidP="00513305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Weging</w:t>
            </w:r>
            <w:proofErr w:type="spellEnd"/>
          </w:p>
        </w:tc>
        <w:tc>
          <w:tcPr>
            <w:tcW w:w="2140" w:type="dxa"/>
            <w:hideMark/>
          </w:tcPr>
          <w:p w14:paraId="4FE6499C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40" w:type="dxa"/>
            <w:hideMark/>
          </w:tcPr>
          <w:p w14:paraId="50A2BCBD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40" w:type="dxa"/>
            <w:hideMark/>
          </w:tcPr>
          <w:p w14:paraId="0E2F7B0D" w14:textId="77777777" w:rsidR="000364E7" w:rsidRPr="000364E7" w:rsidRDefault="000364E7" w:rsidP="00824954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FD65AC" w:rsidRPr="000364E7" w14:paraId="13A231F2" w14:textId="77777777" w:rsidTr="00FD65AC">
        <w:trPr>
          <w:trHeight w:val="612"/>
        </w:trPr>
        <w:tc>
          <w:tcPr>
            <w:tcW w:w="2240" w:type="dxa"/>
            <w:hideMark/>
          </w:tcPr>
          <w:p w14:paraId="11EAB9A9" w14:textId="77777777" w:rsidR="00FD65AC" w:rsidRPr="000364E7" w:rsidRDefault="00FD65AC" w:rsidP="00FD65AC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EUR / T (excl.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shd w:val="clear" w:color="auto" w:fill="F2F2F2" w:themeFill="background1" w:themeFillShade="F2"/>
          </w:tcPr>
          <w:p w14:paraId="74E13CFE" w14:textId="795D0D1F" w:rsidR="00FD65AC" w:rsidRPr="000364E7" w:rsidRDefault="00FD65AC" w:rsidP="00FD65AC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7FEDC9BD" w14:textId="01CD473E" w:rsidR="00FD65AC" w:rsidRPr="000364E7" w:rsidRDefault="00FD65AC" w:rsidP="00FD65AC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60616666" w14:textId="3B32B512" w:rsidR="00FD65AC" w:rsidRPr="000364E7" w:rsidRDefault="00FD65AC" w:rsidP="00FD65AC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7CAECD70" w14:textId="77777777" w:rsidTr="00E20611">
        <w:trPr>
          <w:trHeight w:val="612"/>
        </w:trPr>
        <w:tc>
          <w:tcPr>
            <w:tcW w:w="2240" w:type="dxa"/>
            <w:hideMark/>
          </w:tcPr>
          <w:p w14:paraId="5062D10D" w14:textId="77777777" w:rsidR="00FD65AC" w:rsidRPr="000364E7" w:rsidRDefault="00FD65AC" w:rsidP="00FD65AC">
            <w:pPr>
              <w:keepNext/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(EUR / T)</w:t>
            </w:r>
          </w:p>
        </w:tc>
        <w:tc>
          <w:tcPr>
            <w:tcW w:w="6420" w:type="dxa"/>
            <w:gridSpan w:val="3"/>
            <w:shd w:val="clear" w:color="auto" w:fill="F2F2F2" w:themeFill="background1" w:themeFillShade="F2"/>
            <w:hideMark/>
          </w:tcPr>
          <w:p w14:paraId="4D5623F8" w14:textId="6C5A4AF5" w:rsidR="00FD65AC" w:rsidRPr="000364E7" w:rsidRDefault="00FD65AC" w:rsidP="00FD65AC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4448F098" w14:textId="77777777" w:rsidTr="000364E7">
        <w:trPr>
          <w:trHeight w:val="300"/>
        </w:trPr>
        <w:tc>
          <w:tcPr>
            <w:tcW w:w="8660" w:type="dxa"/>
            <w:gridSpan w:val="4"/>
            <w:hideMark/>
          </w:tcPr>
          <w:p w14:paraId="590C348D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PERCEEL 6 – Verwerking uiteindelijk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van residu einde lijn</w:t>
            </w:r>
          </w:p>
        </w:tc>
      </w:tr>
      <w:tr w:rsidR="00FD65AC" w:rsidRPr="000364E7" w14:paraId="72FB5EEC" w14:textId="77777777" w:rsidTr="000364E7">
        <w:trPr>
          <w:trHeight w:val="276"/>
        </w:trPr>
        <w:tc>
          <w:tcPr>
            <w:tcW w:w="2240" w:type="dxa"/>
            <w:noWrap/>
            <w:hideMark/>
          </w:tcPr>
          <w:p w14:paraId="3D42DC39" w14:textId="77777777" w:rsidR="00FD65AC" w:rsidRPr="000364E7" w:rsidRDefault="00FD65AC" w:rsidP="00FD65A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49074ADA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7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37CF665C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10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2A96B71B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13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FD65AC" w:rsidRPr="000364E7" w14:paraId="43FEA40A" w14:textId="77777777" w:rsidTr="000364E7">
        <w:trPr>
          <w:trHeight w:val="564"/>
        </w:trPr>
        <w:tc>
          <w:tcPr>
            <w:tcW w:w="2240" w:type="dxa"/>
            <w:hideMark/>
          </w:tcPr>
          <w:p w14:paraId="307574F4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Jaarlijkse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tonnages</w:t>
            </w:r>
          </w:p>
        </w:tc>
        <w:tc>
          <w:tcPr>
            <w:tcW w:w="2140" w:type="dxa"/>
            <w:hideMark/>
          </w:tcPr>
          <w:p w14:paraId="251479CD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6 &amp; 8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1D917A0D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8 &amp; 12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7104109F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12 &amp; 14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FD65AC" w:rsidRPr="000364E7" w14:paraId="41CB6794" w14:textId="77777777" w:rsidTr="000364E7">
        <w:trPr>
          <w:trHeight w:val="288"/>
        </w:trPr>
        <w:tc>
          <w:tcPr>
            <w:tcW w:w="2240" w:type="dxa"/>
            <w:hideMark/>
          </w:tcPr>
          <w:p w14:paraId="1AE7EC47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Weging</w:t>
            </w:r>
            <w:proofErr w:type="spellEnd"/>
          </w:p>
        </w:tc>
        <w:tc>
          <w:tcPr>
            <w:tcW w:w="2140" w:type="dxa"/>
            <w:hideMark/>
          </w:tcPr>
          <w:p w14:paraId="4E600EB3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40" w:type="dxa"/>
            <w:hideMark/>
          </w:tcPr>
          <w:p w14:paraId="5620B7A0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40" w:type="dxa"/>
            <w:hideMark/>
          </w:tcPr>
          <w:p w14:paraId="403163B8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FD65AC" w:rsidRPr="000364E7" w14:paraId="08935928" w14:textId="77777777" w:rsidTr="0054423D">
        <w:trPr>
          <w:trHeight w:val="612"/>
        </w:trPr>
        <w:tc>
          <w:tcPr>
            <w:tcW w:w="2240" w:type="dxa"/>
            <w:hideMark/>
          </w:tcPr>
          <w:p w14:paraId="33517B86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EUR / T (excl.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57FC8697" w14:textId="5EFA9BFA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0DC43091" w14:textId="4F3EB324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3A87D8C2" w14:textId="336B4671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28045EEF" w14:textId="77777777" w:rsidTr="005927C6">
        <w:trPr>
          <w:trHeight w:val="612"/>
        </w:trPr>
        <w:tc>
          <w:tcPr>
            <w:tcW w:w="2240" w:type="dxa"/>
            <w:hideMark/>
          </w:tcPr>
          <w:p w14:paraId="17CFFC5F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(EUR / T)</w:t>
            </w:r>
          </w:p>
        </w:tc>
        <w:tc>
          <w:tcPr>
            <w:tcW w:w="6420" w:type="dxa"/>
            <w:gridSpan w:val="3"/>
            <w:shd w:val="clear" w:color="auto" w:fill="F2F2F2" w:themeFill="background1" w:themeFillShade="F2"/>
            <w:hideMark/>
          </w:tcPr>
          <w:p w14:paraId="5D0871D8" w14:textId="61AC629C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7B5CC181" w14:textId="77777777" w:rsidTr="000364E7">
        <w:trPr>
          <w:trHeight w:val="300"/>
        </w:trPr>
        <w:tc>
          <w:tcPr>
            <w:tcW w:w="8660" w:type="dxa"/>
            <w:gridSpan w:val="4"/>
            <w:hideMark/>
          </w:tcPr>
          <w:p w14:paraId="4ABACD24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PERCEEL 7 – Verwerking uiteindelijk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fijn residu</w:t>
            </w:r>
          </w:p>
        </w:tc>
      </w:tr>
      <w:tr w:rsidR="00FD65AC" w:rsidRPr="000364E7" w14:paraId="0FB6E212" w14:textId="77777777" w:rsidTr="000364E7">
        <w:trPr>
          <w:trHeight w:val="276"/>
        </w:trPr>
        <w:tc>
          <w:tcPr>
            <w:tcW w:w="2240" w:type="dxa"/>
            <w:noWrap/>
            <w:hideMark/>
          </w:tcPr>
          <w:p w14:paraId="3078737E" w14:textId="77777777" w:rsidR="00FD65AC" w:rsidRPr="000364E7" w:rsidRDefault="00FD65AC" w:rsidP="00FD65A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17F3658B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8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6F8B44E2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4CDE8591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16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(+/-2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FD65AC" w:rsidRPr="000364E7" w14:paraId="29D9C467" w14:textId="77777777" w:rsidTr="000364E7">
        <w:trPr>
          <w:trHeight w:val="564"/>
        </w:trPr>
        <w:tc>
          <w:tcPr>
            <w:tcW w:w="2240" w:type="dxa"/>
            <w:hideMark/>
          </w:tcPr>
          <w:p w14:paraId="760B9092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Jaarlijkse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tonnages</w:t>
            </w:r>
          </w:p>
        </w:tc>
        <w:tc>
          <w:tcPr>
            <w:tcW w:w="2140" w:type="dxa"/>
            <w:hideMark/>
          </w:tcPr>
          <w:p w14:paraId="34B62E8C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6 &amp; 10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4C246DED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10 &amp; 14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2C99F85D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14 &amp; 16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FD65AC" w:rsidRPr="000364E7" w14:paraId="4CB9689E" w14:textId="77777777" w:rsidTr="000364E7">
        <w:trPr>
          <w:trHeight w:val="288"/>
        </w:trPr>
        <w:tc>
          <w:tcPr>
            <w:tcW w:w="2240" w:type="dxa"/>
            <w:hideMark/>
          </w:tcPr>
          <w:p w14:paraId="22507B3C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Weging</w:t>
            </w:r>
            <w:proofErr w:type="spellEnd"/>
          </w:p>
        </w:tc>
        <w:tc>
          <w:tcPr>
            <w:tcW w:w="2140" w:type="dxa"/>
            <w:hideMark/>
          </w:tcPr>
          <w:p w14:paraId="04948225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40" w:type="dxa"/>
            <w:hideMark/>
          </w:tcPr>
          <w:p w14:paraId="505174A5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40" w:type="dxa"/>
            <w:hideMark/>
          </w:tcPr>
          <w:p w14:paraId="5FF4C86A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FD65AC" w:rsidRPr="000364E7" w14:paraId="537EF0D9" w14:textId="77777777" w:rsidTr="0054423D">
        <w:trPr>
          <w:trHeight w:val="612"/>
        </w:trPr>
        <w:tc>
          <w:tcPr>
            <w:tcW w:w="2240" w:type="dxa"/>
            <w:hideMark/>
          </w:tcPr>
          <w:p w14:paraId="7FEF54A1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EUR / T (excl.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1B8E9F86" w14:textId="2D4FD423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498A950C" w14:textId="6A8A17E8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6484BE21" w14:textId="4EC40D4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53541989" w14:textId="77777777" w:rsidTr="00FE2F0D">
        <w:trPr>
          <w:trHeight w:val="612"/>
        </w:trPr>
        <w:tc>
          <w:tcPr>
            <w:tcW w:w="2240" w:type="dxa"/>
            <w:hideMark/>
          </w:tcPr>
          <w:p w14:paraId="47EA8E25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(EUR / T)</w:t>
            </w:r>
          </w:p>
        </w:tc>
        <w:tc>
          <w:tcPr>
            <w:tcW w:w="6420" w:type="dxa"/>
            <w:gridSpan w:val="3"/>
            <w:shd w:val="clear" w:color="auto" w:fill="F2F2F2" w:themeFill="background1" w:themeFillShade="F2"/>
            <w:hideMark/>
          </w:tcPr>
          <w:p w14:paraId="0DE6338B" w14:textId="3A5E97C0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177175F7" w14:textId="77777777" w:rsidTr="000364E7">
        <w:trPr>
          <w:trHeight w:val="300"/>
        </w:trPr>
        <w:tc>
          <w:tcPr>
            <w:tcW w:w="8660" w:type="dxa"/>
            <w:gridSpan w:val="4"/>
            <w:hideMark/>
          </w:tcPr>
          <w:p w14:paraId="5C6485E4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PERCEEL 8 – Verwerking uiteindelijk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B-flow</w:t>
            </w:r>
          </w:p>
        </w:tc>
      </w:tr>
      <w:tr w:rsidR="00FD65AC" w:rsidRPr="000364E7" w14:paraId="55967CFD" w14:textId="77777777" w:rsidTr="000364E7">
        <w:trPr>
          <w:trHeight w:val="276"/>
        </w:trPr>
        <w:tc>
          <w:tcPr>
            <w:tcW w:w="2240" w:type="dxa"/>
            <w:noWrap/>
            <w:hideMark/>
          </w:tcPr>
          <w:p w14:paraId="76C73B0D" w14:textId="77777777" w:rsidR="00FD65AC" w:rsidRPr="000364E7" w:rsidRDefault="00FD65AC" w:rsidP="00FD65AC">
            <w:pPr>
              <w:spacing w:after="12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0364E7">
              <w:rPr>
                <w:rFonts w:ascii="Arial" w:hAnsi="Arial" w:cs="Arial"/>
                <w:sz w:val="22"/>
                <w:szCs w:val="22"/>
              </w:rPr>
              <w:t> </w:t>
            </w:r>
          </w:p>
        </w:tc>
        <w:tc>
          <w:tcPr>
            <w:tcW w:w="2140" w:type="dxa"/>
            <w:noWrap/>
            <w:hideMark/>
          </w:tcPr>
          <w:p w14:paraId="54315603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0,5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(+/- 0,5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03BD8756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2,5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(+/- 1,5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noWrap/>
            <w:hideMark/>
          </w:tcPr>
          <w:p w14:paraId="18FDA458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5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(+/-1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</w:tr>
      <w:tr w:rsidR="00FD65AC" w:rsidRPr="000364E7" w14:paraId="286B989F" w14:textId="77777777" w:rsidTr="000364E7">
        <w:trPr>
          <w:trHeight w:val="564"/>
        </w:trPr>
        <w:tc>
          <w:tcPr>
            <w:tcW w:w="2240" w:type="dxa"/>
            <w:hideMark/>
          </w:tcPr>
          <w:p w14:paraId="0945D885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Jaarlijkse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tonnages</w:t>
            </w:r>
          </w:p>
        </w:tc>
        <w:tc>
          <w:tcPr>
            <w:tcW w:w="2140" w:type="dxa"/>
            <w:hideMark/>
          </w:tcPr>
          <w:p w14:paraId="57901B4A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0 &amp; 1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4E73CFD5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1 &amp; 4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  <w:tc>
          <w:tcPr>
            <w:tcW w:w="2140" w:type="dxa"/>
            <w:hideMark/>
          </w:tcPr>
          <w:p w14:paraId="4BF8F213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Ofwel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tussen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4 &amp; 6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kT</w:t>
            </w:r>
            <w:proofErr w:type="spellEnd"/>
          </w:p>
        </w:tc>
      </w:tr>
      <w:tr w:rsidR="00FD65AC" w:rsidRPr="000364E7" w14:paraId="094618EC" w14:textId="77777777" w:rsidTr="000364E7">
        <w:trPr>
          <w:trHeight w:val="288"/>
        </w:trPr>
        <w:tc>
          <w:tcPr>
            <w:tcW w:w="2240" w:type="dxa"/>
            <w:hideMark/>
          </w:tcPr>
          <w:p w14:paraId="42CADDCF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Weging</w:t>
            </w:r>
            <w:proofErr w:type="spellEnd"/>
          </w:p>
        </w:tc>
        <w:tc>
          <w:tcPr>
            <w:tcW w:w="2140" w:type="dxa"/>
            <w:hideMark/>
          </w:tcPr>
          <w:p w14:paraId="7BAC2410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15%</w:t>
            </w:r>
          </w:p>
        </w:tc>
        <w:tc>
          <w:tcPr>
            <w:tcW w:w="2140" w:type="dxa"/>
            <w:hideMark/>
          </w:tcPr>
          <w:p w14:paraId="15F08029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60%</w:t>
            </w:r>
          </w:p>
        </w:tc>
        <w:tc>
          <w:tcPr>
            <w:tcW w:w="2140" w:type="dxa"/>
            <w:hideMark/>
          </w:tcPr>
          <w:p w14:paraId="46717298" w14:textId="77777777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25%</w:t>
            </w:r>
          </w:p>
        </w:tc>
      </w:tr>
      <w:tr w:rsidR="00FD65AC" w:rsidRPr="000364E7" w14:paraId="086B8F96" w14:textId="77777777" w:rsidTr="0054423D">
        <w:trPr>
          <w:trHeight w:val="612"/>
        </w:trPr>
        <w:tc>
          <w:tcPr>
            <w:tcW w:w="2240" w:type="dxa"/>
            <w:hideMark/>
          </w:tcPr>
          <w:p w14:paraId="6136D832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EUR / T (excl. </w:t>
            </w: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)</w:t>
            </w: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1010D46D" w14:textId="59F07844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70B22067" w14:textId="7942A889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  <w:tc>
          <w:tcPr>
            <w:tcW w:w="2140" w:type="dxa"/>
            <w:shd w:val="clear" w:color="auto" w:fill="F2F2F2" w:themeFill="background1" w:themeFillShade="F2"/>
            <w:hideMark/>
          </w:tcPr>
          <w:p w14:paraId="7C920234" w14:textId="0D4875D3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  <w:tr w:rsidR="00FD65AC" w:rsidRPr="000364E7" w14:paraId="4B813A7E" w14:textId="77777777" w:rsidTr="0088791E">
        <w:trPr>
          <w:trHeight w:val="612"/>
        </w:trPr>
        <w:tc>
          <w:tcPr>
            <w:tcW w:w="2240" w:type="dxa"/>
            <w:hideMark/>
          </w:tcPr>
          <w:p w14:paraId="2170295D" w14:textId="77777777" w:rsidR="00FD65AC" w:rsidRPr="000364E7" w:rsidRDefault="00FD65AC" w:rsidP="00FD65AC">
            <w:pPr>
              <w:spacing w:after="120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>milieuheffing</w:t>
            </w:r>
            <w:proofErr w:type="spellEnd"/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  <w:r w:rsidRPr="000364E7">
              <w:rPr>
                <w:rFonts w:ascii="Arial" w:hAnsi="Arial" w:cs="Arial"/>
                <w:sz w:val="22"/>
                <w:szCs w:val="22"/>
                <w:vertAlign w:val="superscript"/>
                <w:lang w:val="en-GB"/>
              </w:rPr>
              <w:t>1</w:t>
            </w:r>
            <w:r w:rsidRPr="000364E7">
              <w:rPr>
                <w:rFonts w:ascii="Arial" w:hAnsi="Arial" w:cs="Arial"/>
                <w:sz w:val="22"/>
                <w:szCs w:val="22"/>
                <w:lang w:val="en-GB"/>
              </w:rPr>
              <w:t xml:space="preserve"> (EUR / T)</w:t>
            </w:r>
          </w:p>
        </w:tc>
        <w:tc>
          <w:tcPr>
            <w:tcW w:w="6420" w:type="dxa"/>
            <w:gridSpan w:val="3"/>
            <w:shd w:val="clear" w:color="auto" w:fill="F2F2F2" w:themeFill="background1" w:themeFillShade="F2"/>
            <w:hideMark/>
          </w:tcPr>
          <w:p w14:paraId="54EAB727" w14:textId="7CD1107A" w:rsidR="00FD65AC" w:rsidRPr="000364E7" w:rsidRDefault="00FD65AC" w:rsidP="00FD65AC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</w:tc>
      </w:tr>
    </w:tbl>
    <w:p w14:paraId="1C2BA478" w14:textId="4520E2FC" w:rsidR="00B033CB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</w:p>
    <w:p w14:paraId="460DBADA" w14:textId="77777777" w:rsidR="006C0055" w:rsidRPr="00D44089" w:rsidRDefault="006C0055" w:rsidP="006C005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4089">
        <w:t>milieuheffing die van t</w:t>
      </w:r>
      <w:r>
        <w:t>oepassing is op de verwerkingssite van het uiteindelijke residu</w:t>
      </w:r>
    </w:p>
    <w:p w14:paraId="6E3A1A3E" w14:textId="77777777" w:rsidR="006C0055" w:rsidRPr="004022C6" w:rsidRDefault="006C0055" w:rsidP="00B033CB">
      <w:pPr>
        <w:spacing w:after="120"/>
        <w:jc w:val="both"/>
        <w:rPr>
          <w:rFonts w:ascii="Arial" w:hAnsi="Arial" w:cs="Arial"/>
          <w:sz w:val="24"/>
          <w:szCs w:val="24"/>
          <w:lang w:val="nl-NL"/>
        </w:rPr>
      </w:pPr>
    </w:p>
    <w:p w14:paraId="3904D2FE" w14:textId="41A7A80D" w:rsidR="00B033CB" w:rsidRPr="004022C6" w:rsidRDefault="00B033CB" w:rsidP="000364E7">
      <w:pPr>
        <w:keepNext/>
        <w:spacing w:after="12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D. Prijs voor transport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50"/>
        <w:gridCol w:w="1251"/>
        <w:gridCol w:w="1251"/>
        <w:gridCol w:w="1251"/>
        <w:gridCol w:w="1251"/>
        <w:gridCol w:w="1251"/>
      </w:tblGrid>
      <w:tr w:rsidR="007B1437" w:rsidRPr="004022C6" w14:paraId="29926027" w14:textId="77777777">
        <w:trPr>
          <w:trHeight w:val="304"/>
        </w:trPr>
        <w:tc>
          <w:tcPr>
            <w:tcW w:w="9060" w:type="dxa"/>
            <w:gridSpan w:val="7"/>
            <w:shd w:val="clear" w:color="auto" w:fill="auto"/>
          </w:tcPr>
          <w:p w14:paraId="62712481" w14:textId="369E3566" w:rsidR="007B1437" w:rsidRPr="004022C6" w:rsidRDefault="007B1437" w:rsidP="000364E7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1 – Residu einde lijn</w:t>
            </w:r>
          </w:p>
        </w:tc>
      </w:tr>
      <w:tr w:rsidR="007B1437" w:rsidRPr="004022C6" w14:paraId="6F4BE3FC" w14:textId="77777777">
        <w:trPr>
          <w:trHeight w:val="308"/>
        </w:trPr>
        <w:tc>
          <w:tcPr>
            <w:tcW w:w="1555" w:type="dxa"/>
            <w:shd w:val="clear" w:color="auto" w:fill="auto"/>
          </w:tcPr>
          <w:p w14:paraId="6F7F723C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074E5F3D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64A848F3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7038F69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EA16FA8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24568EF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BD757B0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Vanheede</w:t>
            </w:r>
          </w:p>
        </w:tc>
      </w:tr>
      <w:tr w:rsidR="006F18EF" w:rsidRPr="004022C6" w14:paraId="473176B1" w14:textId="77777777">
        <w:trPr>
          <w:trHeight w:val="228"/>
        </w:trPr>
        <w:tc>
          <w:tcPr>
            <w:tcW w:w="1555" w:type="dxa"/>
            <w:shd w:val="clear" w:color="auto" w:fill="auto"/>
          </w:tcPr>
          <w:p w14:paraId="4D762DB6" w14:textId="77777777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Weging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49C48000" w14:textId="44C13279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26F5486" w14:textId="7965BEFF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40A47F5" w14:textId="43EE98B7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9777372" w14:textId="5918F109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694B667" w14:textId="3A4A8CF4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2266D06" w14:textId="138D500A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1,7%</w:t>
            </w:r>
          </w:p>
        </w:tc>
      </w:tr>
      <w:tr w:rsidR="007B1437" w:rsidRPr="004022C6" w14:paraId="4DF68752" w14:textId="77777777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4FA33359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42F5CF5F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6B215AE2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79A8751A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4EA160F4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201149E2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524C2364" w14:textId="77777777" w:rsidR="007B1437" w:rsidRPr="004022C6" w:rsidRDefault="007B1437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</w:tr>
      <w:tr w:rsidR="00336E8B" w:rsidRPr="004022C6" w14:paraId="59D0A50A" w14:textId="77777777" w:rsidTr="00504D5E">
        <w:trPr>
          <w:trHeight w:val="304"/>
        </w:trPr>
        <w:tc>
          <w:tcPr>
            <w:tcW w:w="9060" w:type="dxa"/>
            <w:gridSpan w:val="7"/>
            <w:shd w:val="clear" w:color="auto" w:fill="auto"/>
          </w:tcPr>
          <w:p w14:paraId="6F4F8C92" w14:textId="3A737DAA" w:rsidR="00336E8B" w:rsidRPr="004022C6" w:rsidRDefault="00336E8B" w:rsidP="000364E7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 w:rsidR="007B1437" w:rsidRPr="004022C6">
              <w:rPr>
                <w:rFonts w:ascii="Arial" w:hAnsi="Arial"/>
                <w:b/>
                <w:sz w:val="22"/>
                <w:lang w:val="nl-NL"/>
              </w:rPr>
              <w:t>EL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2 – Residu einde lijn</w:t>
            </w:r>
          </w:p>
        </w:tc>
      </w:tr>
      <w:tr w:rsidR="00B033CB" w:rsidRPr="004022C6" w14:paraId="195627CC" w14:textId="77777777" w:rsidTr="00336E8B">
        <w:trPr>
          <w:trHeight w:val="308"/>
        </w:trPr>
        <w:tc>
          <w:tcPr>
            <w:tcW w:w="1555" w:type="dxa"/>
            <w:shd w:val="clear" w:color="auto" w:fill="auto"/>
          </w:tcPr>
          <w:p w14:paraId="34584EF8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3ADA4DDF" w14:textId="0287581A" w:rsidR="00B033CB" w:rsidRPr="004022C6" w:rsidRDefault="00336E8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63EA2C51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29B30422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53B2449F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8FF7168" w14:textId="4BD49CBC" w:rsidR="00B033CB" w:rsidRPr="004022C6" w:rsidRDefault="00336E8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7AAEA753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Vanheede</w:t>
            </w:r>
          </w:p>
        </w:tc>
      </w:tr>
      <w:tr w:rsidR="006F18EF" w:rsidRPr="004022C6" w14:paraId="2D239797" w14:textId="77777777">
        <w:trPr>
          <w:trHeight w:val="228"/>
        </w:trPr>
        <w:tc>
          <w:tcPr>
            <w:tcW w:w="1555" w:type="dxa"/>
            <w:shd w:val="clear" w:color="auto" w:fill="auto"/>
          </w:tcPr>
          <w:p w14:paraId="19416E57" w14:textId="77777777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Weging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7E32C00A" w14:textId="0A40B7DC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7BFE47ED" w14:textId="1D1A1E96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19,5%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51A3885" w14:textId="34239932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20,5%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9F73609" w14:textId="55A28E73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15,8%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BE0CA70" w14:textId="1CBBE8AD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12,0%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9C31C5A" w14:textId="1A475510" w:rsidR="006F18EF" w:rsidRPr="004022C6" w:rsidRDefault="006F18EF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1,7%</w:t>
            </w:r>
          </w:p>
        </w:tc>
      </w:tr>
      <w:tr w:rsidR="00B033CB" w:rsidRPr="004022C6" w14:paraId="6C631BAA" w14:textId="77777777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497B4F1A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1A966AB8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788D942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7803663B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3575DA8C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054E031B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CD9D8E9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</w:tr>
      <w:tr w:rsidR="00B033CB" w:rsidRPr="004022C6" w14:paraId="01011137" w14:textId="77777777" w:rsidTr="00504D5E">
        <w:trPr>
          <w:trHeight w:val="377"/>
        </w:trPr>
        <w:tc>
          <w:tcPr>
            <w:tcW w:w="1555" w:type="dxa"/>
            <w:shd w:val="clear" w:color="auto" w:fill="auto"/>
          </w:tcPr>
          <w:p w14:paraId="31292B5D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</w:pPr>
          </w:p>
        </w:tc>
        <w:tc>
          <w:tcPr>
            <w:tcW w:w="7505" w:type="dxa"/>
            <w:gridSpan w:val="6"/>
            <w:shd w:val="clear" w:color="auto" w:fill="auto"/>
            <w:vAlign w:val="center"/>
          </w:tcPr>
          <w:p w14:paraId="13716A20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PERCEEL 3 – Fijn residu </w:t>
            </w:r>
          </w:p>
        </w:tc>
      </w:tr>
      <w:tr w:rsidR="00B033CB" w:rsidRPr="004022C6" w14:paraId="534AEE22" w14:textId="77777777" w:rsidTr="00336E8B">
        <w:trPr>
          <w:trHeight w:val="227"/>
        </w:trPr>
        <w:tc>
          <w:tcPr>
            <w:tcW w:w="1555" w:type="dxa"/>
            <w:shd w:val="clear" w:color="auto" w:fill="auto"/>
          </w:tcPr>
          <w:p w14:paraId="20FE1850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0" w:type="dxa"/>
            <w:shd w:val="clear" w:color="auto" w:fill="auto"/>
            <w:vAlign w:val="bottom"/>
            <w:hideMark/>
          </w:tcPr>
          <w:p w14:paraId="4EF78AC8" w14:textId="06B2FCD0" w:rsidR="00B033CB" w:rsidRPr="004022C6" w:rsidRDefault="00336E8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Prezero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993F835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Indaver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0CA5C773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Valup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4EE1311C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sz w:val="22"/>
                <w:lang w:val="nl-NL"/>
              </w:rPr>
              <w:t>Valtris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025F110" w14:textId="78367502" w:rsidR="00B033CB" w:rsidRPr="004022C6" w:rsidRDefault="00336E8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proofErr w:type="spellStart"/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Sitel</w:t>
            </w:r>
            <w:proofErr w:type="spellEnd"/>
          </w:p>
        </w:tc>
        <w:tc>
          <w:tcPr>
            <w:tcW w:w="1251" w:type="dxa"/>
            <w:shd w:val="clear" w:color="auto" w:fill="auto"/>
            <w:vAlign w:val="bottom"/>
            <w:hideMark/>
          </w:tcPr>
          <w:p w14:paraId="3A9DD040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color w:val="000000"/>
                <w:sz w:val="22"/>
                <w:lang w:val="nl-NL"/>
              </w:rPr>
              <w:t>Vanheede</w:t>
            </w:r>
          </w:p>
        </w:tc>
      </w:tr>
      <w:tr w:rsidR="00252C2E" w:rsidRPr="004022C6" w14:paraId="2F51C10A" w14:textId="77777777">
        <w:trPr>
          <w:trHeight w:val="228"/>
        </w:trPr>
        <w:tc>
          <w:tcPr>
            <w:tcW w:w="1555" w:type="dxa"/>
            <w:shd w:val="clear" w:color="auto" w:fill="auto"/>
          </w:tcPr>
          <w:p w14:paraId="7C9E61BE" w14:textId="77777777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Weging</w:t>
            </w:r>
          </w:p>
        </w:tc>
        <w:tc>
          <w:tcPr>
            <w:tcW w:w="1250" w:type="dxa"/>
            <w:shd w:val="clear" w:color="auto" w:fill="auto"/>
            <w:noWrap/>
            <w:vAlign w:val="center"/>
            <w:hideMark/>
          </w:tcPr>
          <w:p w14:paraId="6318BC98" w14:textId="78419D38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36,2%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4707F5C0" w14:textId="1C0D1E20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23,1%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76B9B1F" w14:textId="247B5CCC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24,4%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162ABBF9" w14:textId="41E37909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0,0%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0079EC6B" w14:textId="7D0B33BB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14,2%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606F77BF" w14:textId="0CABC7C8" w:rsidR="00252C2E" w:rsidRPr="004022C6" w:rsidRDefault="00252C2E" w:rsidP="000364E7">
            <w:pPr>
              <w:keepNext/>
              <w:suppressAutoHyphens w:val="0"/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2"/>
                <w:szCs w:val="22"/>
                <w:lang w:val="nl-NL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2,1%</w:t>
            </w:r>
          </w:p>
        </w:tc>
      </w:tr>
      <w:tr w:rsidR="00B033CB" w:rsidRPr="004022C6" w14:paraId="397A2879" w14:textId="77777777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6E677C17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EUR / T</w:t>
            </w:r>
          </w:p>
        </w:tc>
        <w:tc>
          <w:tcPr>
            <w:tcW w:w="1250" w:type="dxa"/>
            <w:shd w:val="clear" w:color="auto" w:fill="F2F2F2" w:themeFill="background1" w:themeFillShade="F2"/>
            <w:noWrap/>
            <w:vAlign w:val="bottom"/>
          </w:tcPr>
          <w:p w14:paraId="131067EF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776FECC0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BDA730B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267C390D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06A56937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  <w:tc>
          <w:tcPr>
            <w:tcW w:w="1251" w:type="dxa"/>
            <w:shd w:val="clear" w:color="auto" w:fill="F2F2F2" w:themeFill="background1" w:themeFillShade="F2"/>
            <w:noWrap/>
            <w:vAlign w:val="bottom"/>
          </w:tcPr>
          <w:p w14:paraId="12C20D05" w14:textId="77777777" w:rsidR="00B033CB" w:rsidRPr="004022C6" w:rsidRDefault="00B033CB" w:rsidP="000364E7">
            <w:pPr>
              <w:keepNext/>
              <w:suppressAutoHyphens w:val="0"/>
              <w:spacing w:after="0" w:line="240" w:lineRule="auto"/>
              <w:rPr>
                <w:rFonts w:ascii="Arial" w:eastAsia="Times New Roman" w:hAnsi="Arial" w:cs="Arial"/>
                <w:color w:val="000000"/>
                <w:sz w:val="22"/>
                <w:szCs w:val="22"/>
                <w:lang w:val="nl-NL" w:eastAsia="en-GB"/>
              </w:rPr>
            </w:pPr>
          </w:p>
        </w:tc>
      </w:tr>
    </w:tbl>
    <w:p w14:paraId="34629A56" w14:textId="77777777" w:rsidR="00B033CB" w:rsidRPr="004022C6" w:rsidRDefault="00B033CB" w:rsidP="00B033CB">
      <w:pPr>
        <w:spacing w:after="0"/>
        <w:rPr>
          <w:rFonts w:ascii="Arial" w:hAnsi="Arial" w:cs="Arial"/>
          <w:b/>
          <w:bCs/>
          <w:sz w:val="24"/>
          <w:szCs w:val="24"/>
          <w:u w:val="single"/>
          <w:lang w:val="nl-NL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1"/>
        <w:gridCol w:w="7789"/>
      </w:tblGrid>
      <w:tr w:rsidR="00B033CB" w:rsidRPr="004022C6" w14:paraId="0598B637" w14:textId="77777777" w:rsidTr="00954AFE">
        <w:trPr>
          <w:trHeight w:val="456"/>
        </w:trPr>
        <w:tc>
          <w:tcPr>
            <w:tcW w:w="1271" w:type="dxa"/>
          </w:tcPr>
          <w:p w14:paraId="45C7B6B9" w14:textId="77777777" w:rsidR="00B033CB" w:rsidRPr="004022C6" w:rsidRDefault="00B033CB">
            <w:pPr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789" w:type="dxa"/>
            <w:noWrap/>
          </w:tcPr>
          <w:p w14:paraId="19B9BD1D" w14:textId="721EC788" w:rsidR="00B033CB" w:rsidRPr="004022C6" w:rsidRDefault="00B033CB">
            <w:pPr>
              <w:spacing w:after="0"/>
              <w:jc w:val="center"/>
              <w:rPr>
                <w:rFonts w:ascii="Arial" w:hAnsi="Arial" w:cs="Arial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PERCEEL 4 – B-flow – Verplichte opti</w:t>
            </w:r>
            <w:r w:rsidR="00D94547" w:rsidRPr="004022C6">
              <w:rPr>
                <w:rFonts w:ascii="Arial" w:hAnsi="Arial"/>
                <w:b/>
                <w:sz w:val="22"/>
                <w:lang w:val="nl-NL"/>
              </w:rPr>
              <w:t>e B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voor perceel 4</w:t>
            </w:r>
          </w:p>
        </w:tc>
      </w:tr>
    </w:tbl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82"/>
        <w:gridCol w:w="682"/>
        <w:gridCol w:w="682"/>
        <w:gridCol w:w="683"/>
        <w:gridCol w:w="682"/>
        <w:gridCol w:w="682"/>
        <w:gridCol w:w="682"/>
        <w:gridCol w:w="683"/>
        <w:gridCol w:w="682"/>
        <w:gridCol w:w="682"/>
        <w:gridCol w:w="683"/>
      </w:tblGrid>
      <w:tr w:rsidR="00B033CB" w:rsidRPr="004022C6" w14:paraId="2BA2737B" w14:textId="77777777" w:rsidTr="00783F5D">
        <w:trPr>
          <w:cantSplit/>
          <w:trHeight w:val="1543"/>
        </w:trPr>
        <w:tc>
          <w:tcPr>
            <w:tcW w:w="1555" w:type="dxa"/>
            <w:textDirection w:val="btLr"/>
          </w:tcPr>
          <w:p w14:paraId="4E9303B1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extDirection w:val="btLr"/>
            <w:hideMark/>
          </w:tcPr>
          <w:p w14:paraId="7901817A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Antwerpen</w:t>
            </w:r>
          </w:p>
        </w:tc>
        <w:tc>
          <w:tcPr>
            <w:tcW w:w="682" w:type="dxa"/>
            <w:textDirection w:val="btLr"/>
            <w:hideMark/>
          </w:tcPr>
          <w:p w14:paraId="49D11FE7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Oost-Vlaanderen</w:t>
            </w:r>
          </w:p>
        </w:tc>
        <w:tc>
          <w:tcPr>
            <w:tcW w:w="682" w:type="dxa"/>
            <w:textDirection w:val="btLr"/>
            <w:hideMark/>
          </w:tcPr>
          <w:p w14:paraId="76C1C10C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Henegouwen</w:t>
            </w:r>
          </w:p>
        </w:tc>
        <w:tc>
          <w:tcPr>
            <w:tcW w:w="683" w:type="dxa"/>
            <w:textDirection w:val="btLr"/>
            <w:hideMark/>
          </w:tcPr>
          <w:p w14:paraId="0217EB4A" w14:textId="78306B81" w:rsidR="00B033CB" w:rsidRPr="004022C6" w:rsidRDefault="002601B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Brussel</w:t>
            </w:r>
          </w:p>
        </w:tc>
        <w:tc>
          <w:tcPr>
            <w:tcW w:w="682" w:type="dxa"/>
            <w:textDirection w:val="btLr"/>
            <w:hideMark/>
          </w:tcPr>
          <w:p w14:paraId="6AAA2828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West-Vlaanderen</w:t>
            </w:r>
          </w:p>
        </w:tc>
        <w:tc>
          <w:tcPr>
            <w:tcW w:w="682" w:type="dxa"/>
            <w:textDirection w:val="btLr"/>
            <w:hideMark/>
          </w:tcPr>
          <w:p w14:paraId="1CD3822B" w14:textId="13DCE0B6" w:rsidR="00B033CB" w:rsidRPr="004022C6" w:rsidRDefault="00836E20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Vlaams-Brabant</w:t>
            </w:r>
          </w:p>
        </w:tc>
        <w:tc>
          <w:tcPr>
            <w:tcW w:w="682" w:type="dxa"/>
            <w:textDirection w:val="btLr"/>
            <w:hideMark/>
          </w:tcPr>
          <w:p w14:paraId="79356ADB" w14:textId="6EA34242" w:rsidR="00B033CB" w:rsidRPr="004022C6" w:rsidRDefault="00C202D6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Luik</w:t>
            </w:r>
          </w:p>
        </w:tc>
        <w:tc>
          <w:tcPr>
            <w:tcW w:w="683" w:type="dxa"/>
            <w:textDirection w:val="btLr"/>
            <w:hideMark/>
          </w:tcPr>
          <w:p w14:paraId="11515F74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Limburg</w:t>
            </w:r>
          </w:p>
        </w:tc>
        <w:tc>
          <w:tcPr>
            <w:tcW w:w="682" w:type="dxa"/>
            <w:textDirection w:val="btLr"/>
            <w:hideMark/>
          </w:tcPr>
          <w:p w14:paraId="79C79D69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Namen</w:t>
            </w:r>
          </w:p>
        </w:tc>
        <w:tc>
          <w:tcPr>
            <w:tcW w:w="682" w:type="dxa"/>
            <w:textDirection w:val="btLr"/>
            <w:hideMark/>
          </w:tcPr>
          <w:p w14:paraId="79EEAECA" w14:textId="3B906588" w:rsidR="00B033CB" w:rsidRPr="004022C6" w:rsidRDefault="002601B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Waals-Brabant</w:t>
            </w:r>
          </w:p>
        </w:tc>
        <w:tc>
          <w:tcPr>
            <w:tcW w:w="683" w:type="dxa"/>
            <w:textDirection w:val="btLr"/>
            <w:hideMark/>
          </w:tcPr>
          <w:p w14:paraId="54B48014" w14:textId="77777777" w:rsidR="00B033CB" w:rsidRPr="004022C6" w:rsidRDefault="00B033CB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Luxemburg</w:t>
            </w:r>
          </w:p>
        </w:tc>
      </w:tr>
      <w:tr w:rsidR="00B033CB" w:rsidRPr="004022C6" w14:paraId="0772C527" w14:textId="77777777" w:rsidTr="00783F5D">
        <w:trPr>
          <w:trHeight w:val="228"/>
        </w:trPr>
        <w:tc>
          <w:tcPr>
            <w:tcW w:w="1555" w:type="dxa"/>
          </w:tcPr>
          <w:p w14:paraId="123504F6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Gewicht</w:t>
            </w:r>
          </w:p>
        </w:tc>
        <w:tc>
          <w:tcPr>
            <w:tcW w:w="682" w:type="dxa"/>
            <w:noWrap/>
            <w:hideMark/>
          </w:tcPr>
          <w:p w14:paraId="170C0B97" w14:textId="36CFDD78" w:rsidR="00B033CB" w:rsidRPr="004022C6" w:rsidRDefault="00625B14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>
              <w:rPr>
                <w:rFonts w:ascii="Arial" w:hAnsi="Arial"/>
                <w:sz w:val="22"/>
                <w:lang w:val="nl-NL"/>
              </w:rPr>
              <w:t>16,4%</w:t>
            </w:r>
          </w:p>
        </w:tc>
        <w:tc>
          <w:tcPr>
            <w:tcW w:w="682" w:type="dxa"/>
            <w:noWrap/>
            <w:hideMark/>
          </w:tcPr>
          <w:p w14:paraId="44255880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13,0%</w:t>
            </w:r>
          </w:p>
        </w:tc>
        <w:tc>
          <w:tcPr>
            <w:tcW w:w="682" w:type="dxa"/>
            <w:noWrap/>
            <w:hideMark/>
          </w:tcPr>
          <w:p w14:paraId="67C10CA0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11,7%</w:t>
            </w:r>
          </w:p>
        </w:tc>
        <w:tc>
          <w:tcPr>
            <w:tcW w:w="683" w:type="dxa"/>
            <w:noWrap/>
            <w:hideMark/>
          </w:tcPr>
          <w:p w14:paraId="740E4611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10,8%</w:t>
            </w:r>
          </w:p>
        </w:tc>
        <w:tc>
          <w:tcPr>
            <w:tcW w:w="682" w:type="dxa"/>
            <w:noWrap/>
            <w:hideMark/>
          </w:tcPr>
          <w:p w14:paraId="62A2E240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10,4%</w:t>
            </w:r>
          </w:p>
        </w:tc>
        <w:tc>
          <w:tcPr>
            <w:tcW w:w="682" w:type="dxa"/>
            <w:noWrap/>
            <w:hideMark/>
          </w:tcPr>
          <w:p w14:paraId="1DCE96A1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10,0%</w:t>
            </w:r>
          </w:p>
        </w:tc>
        <w:tc>
          <w:tcPr>
            <w:tcW w:w="682" w:type="dxa"/>
            <w:noWrap/>
            <w:hideMark/>
          </w:tcPr>
          <w:p w14:paraId="19756F1D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9,5%</w:t>
            </w:r>
          </w:p>
        </w:tc>
        <w:tc>
          <w:tcPr>
            <w:tcW w:w="683" w:type="dxa"/>
            <w:noWrap/>
            <w:hideMark/>
          </w:tcPr>
          <w:p w14:paraId="49347018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7,8%</w:t>
            </w:r>
          </w:p>
        </w:tc>
        <w:tc>
          <w:tcPr>
            <w:tcW w:w="682" w:type="dxa"/>
            <w:noWrap/>
            <w:hideMark/>
          </w:tcPr>
          <w:p w14:paraId="7BBD2A46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4,3%</w:t>
            </w:r>
          </w:p>
        </w:tc>
        <w:tc>
          <w:tcPr>
            <w:tcW w:w="682" w:type="dxa"/>
            <w:noWrap/>
            <w:hideMark/>
          </w:tcPr>
          <w:p w14:paraId="230BAC4D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3,5%</w:t>
            </w:r>
          </w:p>
        </w:tc>
        <w:tc>
          <w:tcPr>
            <w:tcW w:w="683" w:type="dxa"/>
            <w:noWrap/>
            <w:hideMark/>
          </w:tcPr>
          <w:p w14:paraId="11DDDCF8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2,6%</w:t>
            </w:r>
          </w:p>
        </w:tc>
      </w:tr>
      <w:tr w:rsidR="00B033CB" w:rsidRPr="004022C6" w14:paraId="1368041F" w14:textId="77777777" w:rsidTr="00783F5D">
        <w:trPr>
          <w:trHeight w:val="228"/>
        </w:trPr>
        <w:tc>
          <w:tcPr>
            <w:tcW w:w="1555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59021F57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EUR / T</w:t>
            </w: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17932F5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1A4BF7D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0852FA20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72525DB0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5CE10E64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40F1EA12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1BAD82EB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A8424B2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A80AAC3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6523DC78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shd w:val="clear" w:color="auto" w:fill="F2F2F2" w:themeFill="background1" w:themeFillShade="F2"/>
            <w:noWrap/>
          </w:tcPr>
          <w:p w14:paraId="2BCDDB6F" w14:textId="77777777" w:rsidR="00B033CB" w:rsidRPr="004022C6" w:rsidRDefault="00B033CB">
            <w:pPr>
              <w:spacing w:after="0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</w:tr>
    </w:tbl>
    <w:p w14:paraId="3A8A2F82" w14:textId="77777777" w:rsidR="00B033CB" w:rsidRDefault="00B033CB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555"/>
        <w:gridCol w:w="682"/>
        <w:gridCol w:w="682"/>
        <w:gridCol w:w="682"/>
        <w:gridCol w:w="683"/>
        <w:gridCol w:w="682"/>
        <w:gridCol w:w="682"/>
        <w:gridCol w:w="682"/>
        <w:gridCol w:w="683"/>
        <w:gridCol w:w="682"/>
        <w:gridCol w:w="682"/>
        <w:gridCol w:w="683"/>
      </w:tblGrid>
      <w:tr w:rsidR="00783F5D" w:rsidRPr="004022C6" w14:paraId="13064937" w14:textId="77777777" w:rsidTr="006F2B2F">
        <w:trPr>
          <w:trHeight w:val="368"/>
        </w:trPr>
        <w:tc>
          <w:tcPr>
            <w:tcW w:w="1555" w:type="dxa"/>
            <w:tcBorders>
              <w:right w:val="nil"/>
            </w:tcBorders>
          </w:tcPr>
          <w:p w14:paraId="34EB6DF7" w14:textId="77777777" w:rsidR="00783F5D" w:rsidRPr="004022C6" w:rsidRDefault="00783F5D" w:rsidP="006F2B2F">
            <w:pPr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05" w:type="dxa"/>
            <w:gridSpan w:val="11"/>
            <w:tcBorders>
              <w:left w:val="nil"/>
            </w:tcBorders>
            <w:noWrap/>
          </w:tcPr>
          <w:p w14:paraId="46E67AEA" w14:textId="61B2AA0D" w:rsidR="00783F5D" w:rsidRPr="004022C6" w:rsidRDefault="00783F5D" w:rsidP="006F2B2F">
            <w:pPr>
              <w:spacing w:after="0"/>
              <w:jc w:val="center"/>
              <w:rPr>
                <w:rFonts w:ascii="Arial" w:hAnsi="Arial" w:cs="Arial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>
              <w:rPr>
                <w:rFonts w:ascii="Arial" w:hAnsi="Arial"/>
                <w:b/>
                <w:sz w:val="22"/>
                <w:lang w:val="nl-NL"/>
              </w:rPr>
              <w:t>E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L 5 – </w:t>
            </w:r>
            <w:r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U</w:t>
            </w:r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  <w:lang w:val="nl-NL"/>
              </w:rPr>
              <w:t xml:space="preserve"> van residu einde lijn</w:t>
            </w:r>
          </w:p>
        </w:tc>
      </w:tr>
      <w:tr w:rsidR="00783F5D" w:rsidRPr="004022C6" w14:paraId="59030615" w14:textId="77777777" w:rsidTr="006F2B2F">
        <w:trPr>
          <w:trHeight w:val="1653"/>
        </w:trPr>
        <w:tc>
          <w:tcPr>
            <w:tcW w:w="1555" w:type="dxa"/>
            <w:textDirection w:val="btLr"/>
          </w:tcPr>
          <w:p w14:paraId="73336D2A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extDirection w:val="btLr"/>
            <w:hideMark/>
          </w:tcPr>
          <w:p w14:paraId="16EFC837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Antwerpen</w:t>
            </w:r>
          </w:p>
        </w:tc>
        <w:tc>
          <w:tcPr>
            <w:tcW w:w="682" w:type="dxa"/>
            <w:textDirection w:val="btLr"/>
            <w:hideMark/>
          </w:tcPr>
          <w:p w14:paraId="07E0A573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Oost-Vlaanderen</w:t>
            </w:r>
          </w:p>
        </w:tc>
        <w:tc>
          <w:tcPr>
            <w:tcW w:w="682" w:type="dxa"/>
            <w:textDirection w:val="btLr"/>
            <w:hideMark/>
          </w:tcPr>
          <w:p w14:paraId="5037DA7C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Henegouwen</w:t>
            </w:r>
          </w:p>
        </w:tc>
        <w:tc>
          <w:tcPr>
            <w:tcW w:w="683" w:type="dxa"/>
            <w:textDirection w:val="btLr"/>
            <w:hideMark/>
          </w:tcPr>
          <w:p w14:paraId="09C5993F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Brussel</w:t>
            </w:r>
          </w:p>
        </w:tc>
        <w:tc>
          <w:tcPr>
            <w:tcW w:w="682" w:type="dxa"/>
            <w:textDirection w:val="btLr"/>
            <w:hideMark/>
          </w:tcPr>
          <w:p w14:paraId="7C94C353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West-Vlaanderen</w:t>
            </w:r>
          </w:p>
        </w:tc>
        <w:tc>
          <w:tcPr>
            <w:tcW w:w="682" w:type="dxa"/>
            <w:textDirection w:val="btLr"/>
            <w:hideMark/>
          </w:tcPr>
          <w:p w14:paraId="72164541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Vlaams-Brabant</w:t>
            </w:r>
          </w:p>
        </w:tc>
        <w:tc>
          <w:tcPr>
            <w:tcW w:w="682" w:type="dxa"/>
            <w:textDirection w:val="btLr"/>
            <w:hideMark/>
          </w:tcPr>
          <w:p w14:paraId="5B6BC36D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Luik</w:t>
            </w:r>
          </w:p>
        </w:tc>
        <w:tc>
          <w:tcPr>
            <w:tcW w:w="683" w:type="dxa"/>
            <w:textDirection w:val="btLr"/>
            <w:hideMark/>
          </w:tcPr>
          <w:p w14:paraId="50350D54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Limburg</w:t>
            </w:r>
          </w:p>
        </w:tc>
        <w:tc>
          <w:tcPr>
            <w:tcW w:w="682" w:type="dxa"/>
            <w:textDirection w:val="btLr"/>
            <w:hideMark/>
          </w:tcPr>
          <w:p w14:paraId="1E4D3C77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Namen</w:t>
            </w:r>
          </w:p>
        </w:tc>
        <w:tc>
          <w:tcPr>
            <w:tcW w:w="682" w:type="dxa"/>
            <w:textDirection w:val="btLr"/>
            <w:hideMark/>
          </w:tcPr>
          <w:p w14:paraId="141558C1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Waals-Brabant</w:t>
            </w:r>
          </w:p>
        </w:tc>
        <w:tc>
          <w:tcPr>
            <w:tcW w:w="683" w:type="dxa"/>
            <w:textDirection w:val="btLr"/>
            <w:hideMark/>
          </w:tcPr>
          <w:p w14:paraId="11FAAE72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Luxemburg</w:t>
            </w:r>
          </w:p>
        </w:tc>
      </w:tr>
      <w:tr w:rsidR="00783F5D" w:rsidRPr="00CC60C2" w14:paraId="580D4B44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640D3615" w14:textId="77777777" w:rsidR="00783F5D" w:rsidRPr="00134C68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134C68">
              <w:rPr>
                <w:rFonts w:ascii="Arial" w:hAnsi="Arial"/>
                <w:sz w:val="22"/>
                <w:lang w:val="fr-BE"/>
              </w:rPr>
              <w:t xml:space="preserve">EUR / T </w:t>
            </w:r>
            <w:r w:rsidRPr="00134C68">
              <w:rPr>
                <w:rFonts w:ascii="Arial" w:hAnsi="Arial"/>
                <w:sz w:val="22"/>
                <w:lang w:val="en-BE"/>
              </w:rPr>
              <w:t>(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excl</w:t>
            </w:r>
            <w:proofErr w:type="spellEnd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m</w:t>
            </w:r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ilieuhef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 xml:space="preserve"> inter-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regio’s</w:t>
            </w:r>
            <w:proofErr w:type="spellEnd"/>
            <w:r w:rsidRPr="00134C68">
              <w:rPr>
                <w:rStyle w:val="FootnoteReference"/>
                <w:sz w:val="22"/>
                <w:lang w:val="nl-NL"/>
              </w:rPr>
              <w:footnoteReference w:id="3"/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)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9E0B76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CE8698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2B24E643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41A2752D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0761B37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DFEB49F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F63EE9C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47C5AF03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5D7E5DA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69994EA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CF2C21B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CC60C2" w14:paraId="4A12374C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110D5828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Milieuhef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>. inter-</w:t>
            </w: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 xml:space="preserve"> (EUR / T) </w:t>
            </w:r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7FBB1F3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DE692B1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31965ADB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70285321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60A1571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BE58503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F2CB2B0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40CFC14F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D37D674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22B096A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2815094B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4022C6" w14:paraId="3AD03B63" w14:textId="77777777" w:rsidTr="006F2B2F">
        <w:trPr>
          <w:trHeight w:val="368"/>
        </w:trPr>
        <w:tc>
          <w:tcPr>
            <w:tcW w:w="1555" w:type="dxa"/>
            <w:tcBorders>
              <w:right w:val="nil"/>
            </w:tcBorders>
          </w:tcPr>
          <w:p w14:paraId="2B78DEC4" w14:textId="77777777" w:rsidR="00783F5D" w:rsidRPr="004022C6" w:rsidRDefault="00783F5D" w:rsidP="00783F5D">
            <w:pPr>
              <w:keepNext/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05" w:type="dxa"/>
            <w:gridSpan w:val="11"/>
            <w:tcBorders>
              <w:left w:val="nil"/>
            </w:tcBorders>
            <w:noWrap/>
          </w:tcPr>
          <w:p w14:paraId="5706CC16" w14:textId="718C6C23" w:rsidR="00783F5D" w:rsidRPr="004022C6" w:rsidRDefault="00783F5D" w:rsidP="00783F5D">
            <w:pPr>
              <w:keepNext/>
              <w:spacing w:after="0"/>
              <w:jc w:val="center"/>
              <w:rPr>
                <w:rFonts w:ascii="Arial" w:hAnsi="Arial" w:cs="Arial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>
              <w:rPr>
                <w:rFonts w:ascii="Arial" w:hAnsi="Arial"/>
                <w:b/>
                <w:sz w:val="22"/>
                <w:lang w:val="nl-NL"/>
              </w:rPr>
              <w:t>E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L </w:t>
            </w:r>
            <w:r>
              <w:rPr>
                <w:rFonts w:ascii="Arial" w:hAnsi="Arial"/>
                <w:b/>
                <w:sz w:val="22"/>
                <w:lang w:val="nl-NL"/>
              </w:rPr>
              <w:t>6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van residu einde lijn</w:t>
            </w:r>
          </w:p>
        </w:tc>
      </w:tr>
      <w:tr w:rsidR="00783F5D" w:rsidRPr="004022C6" w14:paraId="28C086AD" w14:textId="77777777" w:rsidTr="006F2B2F">
        <w:trPr>
          <w:trHeight w:val="1653"/>
        </w:trPr>
        <w:tc>
          <w:tcPr>
            <w:tcW w:w="1555" w:type="dxa"/>
            <w:textDirection w:val="btLr"/>
          </w:tcPr>
          <w:p w14:paraId="6183252C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extDirection w:val="btLr"/>
            <w:hideMark/>
          </w:tcPr>
          <w:p w14:paraId="7F35EB83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Antwerpen</w:t>
            </w:r>
          </w:p>
        </w:tc>
        <w:tc>
          <w:tcPr>
            <w:tcW w:w="682" w:type="dxa"/>
            <w:textDirection w:val="btLr"/>
            <w:hideMark/>
          </w:tcPr>
          <w:p w14:paraId="5298FB52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Oost-Vlaanderen</w:t>
            </w:r>
          </w:p>
        </w:tc>
        <w:tc>
          <w:tcPr>
            <w:tcW w:w="682" w:type="dxa"/>
            <w:textDirection w:val="btLr"/>
            <w:hideMark/>
          </w:tcPr>
          <w:p w14:paraId="51EE6702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Henegouwen</w:t>
            </w:r>
          </w:p>
        </w:tc>
        <w:tc>
          <w:tcPr>
            <w:tcW w:w="683" w:type="dxa"/>
            <w:textDirection w:val="btLr"/>
            <w:hideMark/>
          </w:tcPr>
          <w:p w14:paraId="41F298FC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Brussel</w:t>
            </w:r>
          </w:p>
        </w:tc>
        <w:tc>
          <w:tcPr>
            <w:tcW w:w="682" w:type="dxa"/>
            <w:textDirection w:val="btLr"/>
            <w:hideMark/>
          </w:tcPr>
          <w:p w14:paraId="12E3CC8C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West-Vlaanderen</w:t>
            </w:r>
          </w:p>
        </w:tc>
        <w:tc>
          <w:tcPr>
            <w:tcW w:w="682" w:type="dxa"/>
            <w:textDirection w:val="btLr"/>
            <w:hideMark/>
          </w:tcPr>
          <w:p w14:paraId="482AD7E6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Vlaams-Brabant</w:t>
            </w:r>
          </w:p>
        </w:tc>
        <w:tc>
          <w:tcPr>
            <w:tcW w:w="682" w:type="dxa"/>
            <w:textDirection w:val="btLr"/>
            <w:hideMark/>
          </w:tcPr>
          <w:p w14:paraId="2EA95F82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Luik</w:t>
            </w:r>
          </w:p>
        </w:tc>
        <w:tc>
          <w:tcPr>
            <w:tcW w:w="683" w:type="dxa"/>
            <w:textDirection w:val="btLr"/>
            <w:hideMark/>
          </w:tcPr>
          <w:p w14:paraId="32C1C69C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Limburg</w:t>
            </w:r>
          </w:p>
        </w:tc>
        <w:tc>
          <w:tcPr>
            <w:tcW w:w="682" w:type="dxa"/>
            <w:textDirection w:val="btLr"/>
            <w:hideMark/>
          </w:tcPr>
          <w:p w14:paraId="4EED13FB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Namen</w:t>
            </w:r>
          </w:p>
        </w:tc>
        <w:tc>
          <w:tcPr>
            <w:tcW w:w="682" w:type="dxa"/>
            <w:textDirection w:val="btLr"/>
            <w:hideMark/>
          </w:tcPr>
          <w:p w14:paraId="78245EB2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Waals-Brabant</w:t>
            </w:r>
          </w:p>
        </w:tc>
        <w:tc>
          <w:tcPr>
            <w:tcW w:w="683" w:type="dxa"/>
            <w:textDirection w:val="btLr"/>
            <w:hideMark/>
          </w:tcPr>
          <w:p w14:paraId="2651BCB1" w14:textId="77777777" w:rsidR="00783F5D" w:rsidRPr="004022C6" w:rsidRDefault="00783F5D" w:rsidP="00783F5D">
            <w:pPr>
              <w:keepNext/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Luxemburg</w:t>
            </w:r>
          </w:p>
        </w:tc>
      </w:tr>
      <w:tr w:rsidR="00783F5D" w:rsidRPr="00CC60C2" w14:paraId="57220564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7CFB7369" w14:textId="13E7A116" w:rsidR="00783F5D" w:rsidRPr="00134C68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134C68">
              <w:rPr>
                <w:rFonts w:ascii="Arial" w:hAnsi="Arial"/>
                <w:sz w:val="22"/>
                <w:lang w:val="fr-BE"/>
              </w:rPr>
              <w:t xml:space="preserve">EUR / T </w:t>
            </w:r>
            <w:r w:rsidRPr="00134C68">
              <w:rPr>
                <w:rFonts w:ascii="Arial" w:hAnsi="Arial"/>
                <w:sz w:val="22"/>
                <w:lang w:val="en-BE"/>
              </w:rPr>
              <w:t>(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excl</w:t>
            </w:r>
            <w:proofErr w:type="spellEnd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m</w:t>
            </w:r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ilieuhef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 xml:space="preserve"> inter-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)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58777CF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90C12FF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F418F75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41297F01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FFA1ACF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8E3620B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6354118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740F34A5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66392C2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3501D6D9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229C096B" w14:textId="77777777" w:rsidR="00783F5D" w:rsidRPr="006F0DAF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CC60C2" w14:paraId="601A5D2A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4F35BE05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Milieuhef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>. inter-</w:t>
            </w: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 xml:space="preserve"> (EUR / T) </w:t>
            </w:r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BC7A6D9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558B54A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72FA54A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49E4AD59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4DB0247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0F33A8E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E1A2E7B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5D75F6CE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18A19AD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A07B758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15119F56" w14:textId="77777777" w:rsidR="00783F5D" w:rsidRPr="001C46EC" w:rsidRDefault="00783F5D" w:rsidP="00783F5D">
            <w:pPr>
              <w:keepNext/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4022C6" w14:paraId="535A9416" w14:textId="77777777" w:rsidTr="006F2B2F">
        <w:trPr>
          <w:trHeight w:val="368"/>
        </w:trPr>
        <w:tc>
          <w:tcPr>
            <w:tcW w:w="1555" w:type="dxa"/>
            <w:tcBorders>
              <w:right w:val="nil"/>
            </w:tcBorders>
          </w:tcPr>
          <w:p w14:paraId="77272598" w14:textId="77777777" w:rsidR="00783F5D" w:rsidRPr="004022C6" w:rsidRDefault="00783F5D" w:rsidP="006F2B2F">
            <w:pPr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05" w:type="dxa"/>
            <w:gridSpan w:val="11"/>
            <w:tcBorders>
              <w:left w:val="nil"/>
            </w:tcBorders>
            <w:noWrap/>
          </w:tcPr>
          <w:p w14:paraId="33DA28C3" w14:textId="19693A9B" w:rsidR="00783F5D" w:rsidRPr="004022C6" w:rsidRDefault="00783F5D" w:rsidP="006F2B2F">
            <w:pPr>
              <w:spacing w:after="0"/>
              <w:jc w:val="center"/>
              <w:rPr>
                <w:rFonts w:ascii="Arial" w:hAnsi="Arial" w:cs="Arial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>
              <w:rPr>
                <w:rFonts w:ascii="Arial" w:hAnsi="Arial"/>
                <w:b/>
                <w:sz w:val="22"/>
                <w:lang w:val="nl-NL"/>
              </w:rPr>
              <w:t>E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L </w:t>
            </w:r>
            <w:r>
              <w:rPr>
                <w:rFonts w:ascii="Arial" w:hAnsi="Arial"/>
                <w:b/>
                <w:sz w:val="22"/>
                <w:lang w:val="nl-NL"/>
              </w:rPr>
              <w:t>7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fijn residu</w:t>
            </w:r>
          </w:p>
        </w:tc>
      </w:tr>
      <w:tr w:rsidR="00783F5D" w:rsidRPr="004022C6" w14:paraId="700823DB" w14:textId="77777777" w:rsidTr="006F2B2F">
        <w:trPr>
          <w:trHeight w:val="1653"/>
        </w:trPr>
        <w:tc>
          <w:tcPr>
            <w:tcW w:w="1555" w:type="dxa"/>
            <w:textDirection w:val="btLr"/>
          </w:tcPr>
          <w:p w14:paraId="54EFE243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extDirection w:val="btLr"/>
            <w:hideMark/>
          </w:tcPr>
          <w:p w14:paraId="11C80F1E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Antwerpen</w:t>
            </w:r>
          </w:p>
        </w:tc>
        <w:tc>
          <w:tcPr>
            <w:tcW w:w="682" w:type="dxa"/>
            <w:textDirection w:val="btLr"/>
            <w:hideMark/>
          </w:tcPr>
          <w:p w14:paraId="42F89F28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Oost-Vlaanderen</w:t>
            </w:r>
          </w:p>
        </w:tc>
        <w:tc>
          <w:tcPr>
            <w:tcW w:w="682" w:type="dxa"/>
            <w:textDirection w:val="btLr"/>
            <w:hideMark/>
          </w:tcPr>
          <w:p w14:paraId="56FE9048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Henegouwen</w:t>
            </w:r>
          </w:p>
        </w:tc>
        <w:tc>
          <w:tcPr>
            <w:tcW w:w="683" w:type="dxa"/>
            <w:textDirection w:val="btLr"/>
            <w:hideMark/>
          </w:tcPr>
          <w:p w14:paraId="7EF1F052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Brussel</w:t>
            </w:r>
          </w:p>
        </w:tc>
        <w:tc>
          <w:tcPr>
            <w:tcW w:w="682" w:type="dxa"/>
            <w:textDirection w:val="btLr"/>
            <w:hideMark/>
          </w:tcPr>
          <w:p w14:paraId="229D75A6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West-Vlaanderen</w:t>
            </w:r>
          </w:p>
        </w:tc>
        <w:tc>
          <w:tcPr>
            <w:tcW w:w="682" w:type="dxa"/>
            <w:textDirection w:val="btLr"/>
            <w:hideMark/>
          </w:tcPr>
          <w:p w14:paraId="0DB71E86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Vlaams-Brabant</w:t>
            </w:r>
          </w:p>
        </w:tc>
        <w:tc>
          <w:tcPr>
            <w:tcW w:w="682" w:type="dxa"/>
            <w:textDirection w:val="btLr"/>
            <w:hideMark/>
          </w:tcPr>
          <w:p w14:paraId="451ABD84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Luik</w:t>
            </w:r>
          </w:p>
        </w:tc>
        <w:tc>
          <w:tcPr>
            <w:tcW w:w="683" w:type="dxa"/>
            <w:textDirection w:val="btLr"/>
            <w:hideMark/>
          </w:tcPr>
          <w:p w14:paraId="2DE54BB1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Limburg</w:t>
            </w:r>
          </w:p>
        </w:tc>
        <w:tc>
          <w:tcPr>
            <w:tcW w:w="682" w:type="dxa"/>
            <w:textDirection w:val="btLr"/>
            <w:hideMark/>
          </w:tcPr>
          <w:p w14:paraId="50959DDE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Namen</w:t>
            </w:r>
          </w:p>
        </w:tc>
        <w:tc>
          <w:tcPr>
            <w:tcW w:w="682" w:type="dxa"/>
            <w:textDirection w:val="btLr"/>
            <w:hideMark/>
          </w:tcPr>
          <w:p w14:paraId="16D61BF4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Waals-Brabant</w:t>
            </w:r>
          </w:p>
        </w:tc>
        <w:tc>
          <w:tcPr>
            <w:tcW w:w="683" w:type="dxa"/>
            <w:textDirection w:val="btLr"/>
            <w:hideMark/>
          </w:tcPr>
          <w:p w14:paraId="2EFB0C00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Luxemburg</w:t>
            </w:r>
          </w:p>
        </w:tc>
      </w:tr>
      <w:tr w:rsidR="00783F5D" w:rsidRPr="00CC60C2" w14:paraId="656355EE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035469D2" w14:textId="08ABFEC1" w:rsidR="00783F5D" w:rsidRPr="00134C68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134C68">
              <w:rPr>
                <w:rFonts w:ascii="Arial" w:hAnsi="Arial"/>
                <w:sz w:val="22"/>
                <w:lang w:val="fr-BE"/>
              </w:rPr>
              <w:t xml:space="preserve">EUR / T </w:t>
            </w:r>
            <w:r w:rsidRPr="00134C68">
              <w:rPr>
                <w:rFonts w:ascii="Arial" w:hAnsi="Arial"/>
                <w:sz w:val="22"/>
                <w:lang w:val="en-BE"/>
              </w:rPr>
              <w:t>(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excl</w:t>
            </w:r>
            <w:proofErr w:type="spellEnd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m</w:t>
            </w:r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ilieuhef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 xml:space="preserve"> inter-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)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86C4812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D15CFE1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8D4C673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75CE103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D508057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45887B6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235B1F92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79D6DE5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431C48DB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2F23DBA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DADF381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CC60C2" w14:paraId="10734DB5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2EE482E6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Milieuhef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>. inter-</w:t>
            </w: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 xml:space="preserve"> (EUR / T) </w:t>
            </w:r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F7E7990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20A5226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0FE1E32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FD94C52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E519C57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3BE77213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39100CC8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37C7323E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FDF4957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40D801F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74F9064A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4022C6" w14:paraId="5CF4CF59" w14:textId="77777777" w:rsidTr="006F2B2F">
        <w:trPr>
          <w:trHeight w:val="368"/>
        </w:trPr>
        <w:tc>
          <w:tcPr>
            <w:tcW w:w="1555" w:type="dxa"/>
            <w:tcBorders>
              <w:right w:val="nil"/>
            </w:tcBorders>
          </w:tcPr>
          <w:p w14:paraId="075DA022" w14:textId="77777777" w:rsidR="00783F5D" w:rsidRPr="004022C6" w:rsidRDefault="00783F5D" w:rsidP="006F2B2F">
            <w:pPr>
              <w:spacing w:after="0"/>
              <w:rPr>
                <w:rFonts w:ascii="Arial" w:hAnsi="Arial" w:cs="Arial"/>
                <w:lang w:val="nl-NL"/>
              </w:rPr>
            </w:pPr>
          </w:p>
        </w:tc>
        <w:tc>
          <w:tcPr>
            <w:tcW w:w="7505" w:type="dxa"/>
            <w:gridSpan w:val="11"/>
            <w:tcBorders>
              <w:left w:val="nil"/>
            </w:tcBorders>
            <w:noWrap/>
          </w:tcPr>
          <w:p w14:paraId="2DD4EF80" w14:textId="0F8F6C45" w:rsidR="00783F5D" w:rsidRPr="004022C6" w:rsidRDefault="00783F5D" w:rsidP="006F2B2F">
            <w:pPr>
              <w:spacing w:after="0"/>
              <w:jc w:val="center"/>
              <w:rPr>
                <w:rFonts w:ascii="Arial" w:hAnsi="Arial" w:cs="Arial"/>
                <w:lang w:val="nl-NL"/>
              </w:rPr>
            </w:pPr>
            <w:r w:rsidRPr="004022C6">
              <w:rPr>
                <w:rFonts w:ascii="Arial" w:hAnsi="Arial"/>
                <w:b/>
                <w:sz w:val="22"/>
                <w:lang w:val="nl-NL"/>
              </w:rPr>
              <w:t>PERCE</w:t>
            </w:r>
            <w:r>
              <w:rPr>
                <w:rFonts w:ascii="Arial" w:hAnsi="Arial"/>
                <w:b/>
                <w:sz w:val="22"/>
                <w:lang w:val="nl-NL"/>
              </w:rPr>
              <w:t>E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L </w:t>
            </w:r>
            <w:r>
              <w:rPr>
                <w:rFonts w:ascii="Arial" w:hAnsi="Arial"/>
                <w:b/>
                <w:sz w:val="22"/>
                <w:lang w:val="nl-NL"/>
              </w:rPr>
              <w:t>8</w:t>
            </w:r>
            <w:r w:rsidRPr="004022C6">
              <w:rPr>
                <w:rFonts w:ascii="Arial" w:hAnsi="Arial"/>
                <w:b/>
                <w:sz w:val="22"/>
                <w:lang w:val="nl-NL"/>
              </w:rPr>
              <w:t xml:space="preserve"> –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U</w:t>
            </w:r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iteindelijk residu na </w:t>
            </w:r>
            <w:proofErr w:type="spellStart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>nasortering</w:t>
            </w:r>
            <w:proofErr w:type="spellEnd"/>
            <w:r w:rsidRPr="000364E7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B-flow</w:t>
            </w:r>
          </w:p>
        </w:tc>
      </w:tr>
      <w:tr w:rsidR="00783F5D" w:rsidRPr="004022C6" w14:paraId="3DDAE686" w14:textId="77777777" w:rsidTr="006F2B2F">
        <w:trPr>
          <w:trHeight w:val="1653"/>
        </w:trPr>
        <w:tc>
          <w:tcPr>
            <w:tcW w:w="1555" w:type="dxa"/>
            <w:textDirection w:val="btLr"/>
          </w:tcPr>
          <w:p w14:paraId="36C37EF8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</w:p>
        </w:tc>
        <w:tc>
          <w:tcPr>
            <w:tcW w:w="682" w:type="dxa"/>
            <w:textDirection w:val="btLr"/>
            <w:hideMark/>
          </w:tcPr>
          <w:p w14:paraId="04EAD0AE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Antwerpen</w:t>
            </w:r>
          </w:p>
        </w:tc>
        <w:tc>
          <w:tcPr>
            <w:tcW w:w="682" w:type="dxa"/>
            <w:textDirection w:val="btLr"/>
            <w:hideMark/>
          </w:tcPr>
          <w:p w14:paraId="3F545BDB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Oost-Vlaanderen</w:t>
            </w:r>
          </w:p>
        </w:tc>
        <w:tc>
          <w:tcPr>
            <w:tcW w:w="682" w:type="dxa"/>
            <w:textDirection w:val="btLr"/>
            <w:hideMark/>
          </w:tcPr>
          <w:p w14:paraId="2254C6B0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Henegouwen</w:t>
            </w:r>
          </w:p>
        </w:tc>
        <w:tc>
          <w:tcPr>
            <w:tcW w:w="683" w:type="dxa"/>
            <w:textDirection w:val="btLr"/>
            <w:hideMark/>
          </w:tcPr>
          <w:p w14:paraId="29571785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Brussel</w:t>
            </w:r>
          </w:p>
        </w:tc>
        <w:tc>
          <w:tcPr>
            <w:tcW w:w="682" w:type="dxa"/>
            <w:textDirection w:val="btLr"/>
            <w:hideMark/>
          </w:tcPr>
          <w:p w14:paraId="0D2E0B08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West-Vlaanderen</w:t>
            </w:r>
          </w:p>
        </w:tc>
        <w:tc>
          <w:tcPr>
            <w:tcW w:w="682" w:type="dxa"/>
            <w:textDirection w:val="btLr"/>
            <w:hideMark/>
          </w:tcPr>
          <w:p w14:paraId="3A69F0D9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Vlaams-Brabant</w:t>
            </w:r>
          </w:p>
        </w:tc>
        <w:tc>
          <w:tcPr>
            <w:tcW w:w="682" w:type="dxa"/>
            <w:textDirection w:val="btLr"/>
            <w:hideMark/>
          </w:tcPr>
          <w:p w14:paraId="0D497E7D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Luik</w:t>
            </w:r>
          </w:p>
        </w:tc>
        <w:tc>
          <w:tcPr>
            <w:tcW w:w="683" w:type="dxa"/>
            <w:textDirection w:val="btLr"/>
            <w:hideMark/>
          </w:tcPr>
          <w:p w14:paraId="57864A17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Limburg</w:t>
            </w:r>
          </w:p>
        </w:tc>
        <w:tc>
          <w:tcPr>
            <w:tcW w:w="682" w:type="dxa"/>
            <w:textDirection w:val="btLr"/>
            <w:hideMark/>
          </w:tcPr>
          <w:p w14:paraId="55D53589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Namen</w:t>
            </w:r>
          </w:p>
        </w:tc>
        <w:tc>
          <w:tcPr>
            <w:tcW w:w="682" w:type="dxa"/>
            <w:textDirection w:val="btLr"/>
            <w:hideMark/>
          </w:tcPr>
          <w:p w14:paraId="6F73B929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Waals-Brabant</w:t>
            </w:r>
          </w:p>
        </w:tc>
        <w:tc>
          <w:tcPr>
            <w:tcW w:w="683" w:type="dxa"/>
            <w:textDirection w:val="btLr"/>
            <w:hideMark/>
          </w:tcPr>
          <w:p w14:paraId="4593456B" w14:textId="77777777" w:rsidR="00783F5D" w:rsidRPr="004022C6" w:rsidRDefault="00783F5D" w:rsidP="006F2B2F">
            <w:pPr>
              <w:spacing w:after="0"/>
              <w:ind w:left="113" w:right="113"/>
              <w:rPr>
                <w:rFonts w:ascii="Arial" w:hAnsi="Arial" w:cs="Arial"/>
                <w:sz w:val="22"/>
                <w:szCs w:val="22"/>
                <w:lang w:val="nl-NL"/>
              </w:rPr>
            </w:pPr>
            <w:r w:rsidRPr="004022C6">
              <w:rPr>
                <w:rFonts w:ascii="Arial" w:hAnsi="Arial"/>
                <w:sz w:val="22"/>
                <w:lang w:val="nl-NL"/>
              </w:rPr>
              <w:t>Luxemburg</w:t>
            </w:r>
          </w:p>
        </w:tc>
      </w:tr>
      <w:tr w:rsidR="00783F5D" w:rsidRPr="00CC60C2" w14:paraId="1AC1D45B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11CA758E" w14:textId="138247F6" w:rsidR="00783F5D" w:rsidRPr="00134C68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en-BE"/>
              </w:rPr>
            </w:pPr>
            <w:r w:rsidRPr="00134C68">
              <w:rPr>
                <w:rFonts w:ascii="Arial" w:hAnsi="Arial"/>
                <w:sz w:val="22"/>
                <w:lang w:val="fr-BE"/>
              </w:rPr>
              <w:t xml:space="preserve">EUR / T </w:t>
            </w:r>
            <w:r w:rsidRPr="00134C68">
              <w:rPr>
                <w:rFonts w:ascii="Arial" w:hAnsi="Arial"/>
                <w:sz w:val="22"/>
                <w:lang w:val="en-BE"/>
              </w:rPr>
              <w:t>(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excl</w:t>
            </w:r>
            <w:proofErr w:type="spellEnd"/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 xml:space="preserve">. </w:t>
            </w:r>
            <w:proofErr w:type="spellStart"/>
            <w:r>
              <w:rPr>
                <w:rFonts w:ascii="Arial" w:hAnsi="Arial" w:cs="Arial"/>
                <w:sz w:val="22"/>
                <w:szCs w:val="22"/>
                <w:lang w:val="fr-BE"/>
              </w:rPr>
              <w:t>m</w:t>
            </w:r>
            <w:r w:rsidRPr="00134C68">
              <w:rPr>
                <w:rFonts w:ascii="Arial" w:hAnsi="Arial" w:cs="Arial"/>
                <w:sz w:val="22"/>
                <w:szCs w:val="22"/>
                <w:lang w:val="fr-BE"/>
              </w:rPr>
              <w:t>ilieuhef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fr-BE"/>
              </w:rPr>
              <w:t>.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 xml:space="preserve"> inter-</w:t>
            </w:r>
            <w:proofErr w:type="spellStart"/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  <w:r w:rsidRPr="00134C68">
              <w:rPr>
                <w:rFonts w:ascii="Arial" w:hAnsi="Arial" w:cs="Arial"/>
                <w:sz w:val="22"/>
                <w:szCs w:val="22"/>
                <w:lang w:val="en-BE"/>
              </w:rPr>
              <w:t>)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F0C7805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3C650A78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B4F6F58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16F3CF8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238299D6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45472DE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6C7A8F9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4AA0D10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0AC3BF8F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29892E4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247E250" w14:textId="77777777" w:rsidR="00783F5D" w:rsidRPr="006F0DAF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  <w:tr w:rsidR="00783F5D" w:rsidRPr="00CC60C2" w14:paraId="3575DB7A" w14:textId="77777777" w:rsidTr="006F2B2F">
        <w:trPr>
          <w:trHeight w:val="228"/>
        </w:trPr>
        <w:tc>
          <w:tcPr>
            <w:tcW w:w="1555" w:type="dxa"/>
            <w:shd w:val="clear" w:color="auto" w:fill="F2F2F2" w:themeFill="background1" w:themeFillShade="F2"/>
          </w:tcPr>
          <w:p w14:paraId="18FC70DE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Milieuhef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>. inter-</w:t>
            </w:r>
            <w:proofErr w:type="spellStart"/>
            <w:r w:rsidRPr="001C46EC">
              <w:rPr>
                <w:rFonts w:ascii="Arial" w:hAnsi="Arial"/>
                <w:sz w:val="22"/>
                <w:lang w:val="fr-BE"/>
              </w:rPr>
              <w:t>regio’s</w:t>
            </w:r>
            <w:proofErr w:type="spellEnd"/>
            <w:r w:rsidRPr="001C46EC">
              <w:rPr>
                <w:rFonts w:ascii="Arial" w:hAnsi="Arial"/>
                <w:sz w:val="22"/>
                <w:lang w:val="fr-BE"/>
              </w:rPr>
              <w:t xml:space="preserve"> (EUR / T) </w:t>
            </w:r>
            <w:r w:rsidRPr="001C46EC">
              <w:rPr>
                <w:rFonts w:ascii="Arial" w:hAnsi="Arial"/>
                <w:sz w:val="22"/>
                <w:vertAlign w:val="superscript"/>
                <w:lang w:val="fr-BE"/>
              </w:rPr>
              <w:t>2</w:t>
            </w: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2782BBE8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D6F8327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1A076123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282639C2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5D828A3C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3FE19ED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6359C25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01B42BCF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78015B1E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2" w:type="dxa"/>
            <w:shd w:val="clear" w:color="auto" w:fill="F2F2F2" w:themeFill="background1" w:themeFillShade="F2"/>
            <w:noWrap/>
          </w:tcPr>
          <w:p w14:paraId="67119392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  <w:tc>
          <w:tcPr>
            <w:tcW w:w="683" w:type="dxa"/>
            <w:shd w:val="clear" w:color="auto" w:fill="F2F2F2" w:themeFill="background1" w:themeFillShade="F2"/>
            <w:noWrap/>
          </w:tcPr>
          <w:p w14:paraId="28573AC2" w14:textId="77777777" w:rsidR="00783F5D" w:rsidRPr="001C46EC" w:rsidRDefault="00783F5D" w:rsidP="006F2B2F">
            <w:pPr>
              <w:spacing w:after="0"/>
              <w:rPr>
                <w:rFonts w:ascii="Arial" w:hAnsi="Arial" w:cs="Arial"/>
                <w:sz w:val="22"/>
                <w:szCs w:val="22"/>
                <w:lang w:val="fr-BE"/>
              </w:rPr>
            </w:pPr>
          </w:p>
        </w:tc>
      </w:tr>
    </w:tbl>
    <w:p w14:paraId="0571973D" w14:textId="77777777" w:rsidR="00783F5D" w:rsidRDefault="00783F5D" w:rsidP="00783F5D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685F8E85" w14:textId="77777777" w:rsidR="00783F5D" w:rsidRDefault="00783F5D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65FC7C32" w14:textId="77777777" w:rsidR="00783F5D" w:rsidRDefault="00783F5D" w:rsidP="00B033CB">
      <w:pPr>
        <w:spacing w:after="120"/>
        <w:jc w:val="both"/>
        <w:rPr>
          <w:rFonts w:ascii="Arial" w:hAnsi="Arial" w:cs="Arial"/>
          <w:sz w:val="24"/>
          <w:szCs w:val="24"/>
          <w:lang w:val="fr-BE"/>
        </w:rPr>
      </w:pPr>
    </w:p>
    <w:p w14:paraId="6BAAFDCC" w14:textId="43F6853F" w:rsidR="00EE1A1A" w:rsidRPr="00EE1A1A" w:rsidRDefault="00EE1A1A" w:rsidP="00B033CB">
      <w:pPr>
        <w:spacing w:after="120"/>
        <w:jc w:val="both"/>
        <w:rPr>
          <w:rFonts w:ascii="Arial" w:hAnsi="Arial" w:cs="Arial"/>
          <w:sz w:val="16"/>
          <w:szCs w:val="16"/>
        </w:rPr>
      </w:pPr>
      <w:r>
        <w:rPr>
          <w:sz w:val="16"/>
          <w:szCs w:val="16"/>
        </w:rPr>
        <w:t xml:space="preserve">² </w:t>
      </w:r>
      <w:r w:rsidRPr="00EE1A1A">
        <w:rPr>
          <w:sz w:val="16"/>
          <w:szCs w:val="16"/>
        </w:rPr>
        <w:t>I</w:t>
      </w:r>
      <w:r w:rsidRPr="00EE1A1A">
        <w:rPr>
          <w:rStyle w:val="ui-provider"/>
          <w:sz w:val="16"/>
          <w:szCs w:val="16"/>
        </w:rPr>
        <w:t xml:space="preserve">n geval milieuheffingen van toepassing zijn voor transport </w:t>
      </w:r>
      <w:r w:rsidRPr="00EE1A1A">
        <w:rPr>
          <w:sz w:val="16"/>
          <w:szCs w:val="16"/>
        </w:rPr>
        <w:t xml:space="preserve">van het uiteindelijke residu </w:t>
      </w:r>
      <w:r w:rsidRPr="00EE1A1A">
        <w:rPr>
          <w:rStyle w:val="ui-provider"/>
          <w:sz w:val="16"/>
          <w:szCs w:val="16"/>
        </w:rPr>
        <w:t>van de ene regio naar de andere (‘</w:t>
      </w:r>
      <w:proofErr w:type="spellStart"/>
      <w:r w:rsidRPr="00EE1A1A">
        <w:rPr>
          <w:rStyle w:val="ui-provider"/>
          <w:sz w:val="16"/>
          <w:szCs w:val="16"/>
        </w:rPr>
        <w:t>milieuhef</w:t>
      </w:r>
      <w:proofErr w:type="spellEnd"/>
      <w:r w:rsidRPr="00EE1A1A">
        <w:rPr>
          <w:rStyle w:val="ui-provider"/>
          <w:sz w:val="16"/>
          <w:szCs w:val="16"/>
        </w:rPr>
        <w:t xml:space="preserve">. </w:t>
      </w:r>
      <w:proofErr w:type="spellStart"/>
      <w:r w:rsidRPr="00EE1A1A">
        <w:rPr>
          <w:rStyle w:val="ui-provider"/>
          <w:sz w:val="16"/>
          <w:szCs w:val="16"/>
        </w:rPr>
        <w:t>inter-regio’s</w:t>
      </w:r>
      <w:proofErr w:type="spellEnd"/>
      <w:r w:rsidRPr="00EE1A1A">
        <w:rPr>
          <w:rStyle w:val="ui-provider"/>
          <w:sz w:val="16"/>
          <w:szCs w:val="16"/>
        </w:rPr>
        <w:t xml:space="preserve">’), </w:t>
      </w:r>
      <w:proofErr w:type="spellStart"/>
      <w:r w:rsidRPr="00EE1A1A">
        <w:rPr>
          <w:rStyle w:val="ui-provider"/>
          <w:sz w:val="16"/>
          <w:szCs w:val="16"/>
          <w:lang w:val="en-BE"/>
        </w:rPr>
        <w:t>moeten</w:t>
      </w:r>
      <w:proofErr w:type="spellEnd"/>
      <w:r w:rsidRPr="00EE1A1A">
        <w:rPr>
          <w:rStyle w:val="ui-provider"/>
          <w:sz w:val="16"/>
          <w:szCs w:val="16"/>
          <w:lang w:val="en-BE"/>
        </w:rPr>
        <w:t xml:space="preserve"> </w:t>
      </w:r>
      <w:r w:rsidRPr="00EE1A1A">
        <w:rPr>
          <w:rStyle w:val="ui-provider"/>
          <w:sz w:val="16"/>
          <w:szCs w:val="16"/>
        </w:rPr>
        <w:t>ze</w:t>
      </w:r>
      <w:r w:rsidRPr="00EE1A1A">
        <w:rPr>
          <w:rStyle w:val="ui-provider"/>
          <w:sz w:val="16"/>
          <w:szCs w:val="16"/>
          <w:lang w:val="en-BE"/>
        </w:rPr>
        <w:t xml:space="preserve"> op de </w:t>
      </w:r>
      <w:r w:rsidRPr="00EE1A1A">
        <w:rPr>
          <w:rStyle w:val="ui-provider"/>
          <w:sz w:val="16"/>
          <w:szCs w:val="16"/>
        </w:rPr>
        <w:t>2</w:t>
      </w:r>
      <w:r w:rsidRPr="00EE1A1A">
        <w:rPr>
          <w:rStyle w:val="ui-provider"/>
          <w:sz w:val="16"/>
          <w:szCs w:val="16"/>
          <w:vertAlign w:val="superscript"/>
        </w:rPr>
        <w:t>de</w:t>
      </w:r>
      <w:r w:rsidRPr="00EE1A1A">
        <w:rPr>
          <w:rStyle w:val="ui-provider"/>
          <w:sz w:val="16"/>
          <w:szCs w:val="16"/>
        </w:rPr>
        <w:t xml:space="preserve"> </w:t>
      </w:r>
      <w:proofErr w:type="spellStart"/>
      <w:r w:rsidRPr="00EE1A1A">
        <w:rPr>
          <w:rStyle w:val="ui-provider"/>
          <w:sz w:val="16"/>
          <w:szCs w:val="16"/>
          <w:lang w:val="en-BE"/>
        </w:rPr>
        <w:t>lijn</w:t>
      </w:r>
      <w:proofErr w:type="spellEnd"/>
      <w:r w:rsidRPr="00EE1A1A">
        <w:rPr>
          <w:rStyle w:val="ui-provider"/>
          <w:sz w:val="16"/>
          <w:szCs w:val="16"/>
          <w:lang w:val="en-BE"/>
        </w:rPr>
        <w:t xml:space="preserve"> </w:t>
      </w:r>
      <w:proofErr w:type="spellStart"/>
      <w:r w:rsidRPr="00EE1A1A">
        <w:rPr>
          <w:rStyle w:val="ui-provider"/>
          <w:sz w:val="16"/>
          <w:szCs w:val="16"/>
          <w:lang w:val="en-BE"/>
        </w:rPr>
        <w:t>aangegeven</w:t>
      </w:r>
      <w:proofErr w:type="spellEnd"/>
      <w:r w:rsidRPr="00EE1A1A">
        <w:rPr>
          <w:rStyle w:val="ui-provider"/>
          <w:sz w:val="16"/>
          <w:szCs w:val="16"/>
          <w:lang w:val="en-BE"/>
        </w:rPr>
        <w:t xml:space="preserve"> </w:t>
      </w:r>
      <w:proofErr w:type="spellStart"/>
      <w:r w:rsidRPr="00EE1A1A">
        <w:rPr>
          <w:rStyle w:val="ui-provider"/>
          <w:sz w:val="16"/>
          <w:szCs w:val="16"/>
          <w:lang w:val="en-BE"/>
        </w:rPr>
        <w:t>worden</w:t>
      </w:r>
      <w:proofErr w:type="spellEnd"/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73"/>
        <w:gridCol w:w="4536"/>
      </w:tblGrid>
      <w:tr w:rsidR="00C973C5" w:rsidRPr="004022C6" w14:paraId="468AA8DF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80D255" w14:textId="4287ACC7" w:rsidR="00C973C5" w:rsidRPr="004022C6" w:rsidRDefault="00C973C5" w:rsidP="0072409D">
            <w:pPr>
              <w:keepNext/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b/>
                <w:sz w:val="24"/>
                <w:lang w:val="nl-NL"/>
              </w:rPr>
              <w:t xml:space="preserve">Voorgesteld </w:t>
            </w:r>
            <w:proofErr w:type="spellStart"/>
            <w:r w:rsidRPr="004022C6">
              <w:rPr>
                <w:rFonts w:ascii="Arial" w:hAnsi="Arial"/>
                <w:b/>
                <w:sz w:val="24"/>
                <w:lang w:val="nl-NL"/>
              </w:rPr>
              <w:t>nasorteercentrum</w:t>
            </w:r>
            <w:proofErr w:type="spellEnd"/>
            <w:r w:rsidRPr="004022C6">
              <w:rPr>
                <w:rFonts w:ascii="Arial" w:hAnsi="Arial"/>
                <w:b/>
                <w:sz w:val="24"/>
                <w:lang w:val="nl-NL"/>
              </w:rPr>
              <w:t xml:space="preserve"> (percelen 1 tot 4)</w:t>
            </w:r>
          </w:p>
          <w:p w14:paraId="18121399" w14:textId="77777777" w:rsidR="00C973C5" w:rsidRPr="004022C6" w:rsidRDefault="00C973C5" w:rsidP="0072409D">
            <w:pPr>
              <w:keepNext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Naam:</w:t>
            </w:r>
          </w:p>
          <w:p w14:paraId="08868CDB" w14:textId="77777777" w:rsidR="00C973C5" w:rsidRPr="004022C6" w:rsidRDefault="00C973C5" w:rsidP="0072409D">
            <w:pPr>
              <w:keepNext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Adres:</w:t>
            </w:r>
          </w:p>
          <w:p w14:paraId="2CD670D8" w14:textId="77777777" w:rsidR="00C973C5" w:rsidRPr="004022C6" w:rsidRDefault="00C973C5" w:rsidP="0072409D">
            <w:pPr>
              <w:keepNext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Plaats: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B3ECA8" w14:textId="7D661617" w:rsidR="00C973C5" w:rsidRPr="004022C6" w:rsidRDefault="00C973C5" w:rsidP="0072409D">
            <w:pPr>
              <w:keepNext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C973C5" w:rsidRPr="004022C6" w14:paraId="387D8B99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438F" w14:textId="77777777" w:rsidR="00C973C5" w:rsidRPr="004022C6" w:rsidRDefault="00C973C5" w:rsidP="004B1363">
            <w:pPr>
              <w:keepNext/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b/>
                <w:sz w:val="24"/>
                <w:lang w:val="nl-NL"/>
              </w:rPr>
              <w:t>Optie A (verplicht voor percelen 1 tot 4): Prijsverschil voor een jaar verlenging uitgedrukt als percentage van de prijs voor sortering (2 cijfers na de komma), voor sortering in 8 fracties (geldig voor de eventuele verlenging met 3 jaar)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05DDF" w14:textId="77777777" w:rsidR="009B60CD" w:rsidRPr="004022C6" w:rsidRDefault="009B60CD" w:rsidP="004B1363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482262D8" w14:textId="6367F641" w:rsidR="00C973C5" w:rsidRPr="004022C6" w:rsidRDefault="007806A9" w:rsidP="004B1363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Verschil: …… % van de prijs voor sortering (in geval van de basisofferte)</w:t>
            </w:r>
          </w:p>
          <w:p w14:paraId="0DB41DF4" w14:textId="77777777" w:rsidR="009B60CD" w:rsidRPr="004022C6" w:rsidRDefault="009B60CD" w:rsidP="004B1363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  <w:p w14:paraId="7095A8E7" w14:textId="4993B748" w:rsidR="009B60CD" w:rsidRPr="004022C6" w:rsidRDefault="009B60CD" w:rsidP="004B1363">
            <w:pPr>
              <w:keepNext/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Verschil: …… % van de prijs voor sortering (in geval van de variant)</w:t>
            </w:r>
          </w:p>
        </w:tc>
      </w:tr>
      <w:tr w:rsidR="005D3DF7" w:rsidRPr="004022C6" w14:paraId="7ED1D150" w14:textId="77777777" w:rsidTr="00191DF3">
        <w:tc>
          <w:tcPr>
            <w:tcW w:w="4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A7175" w14:textId="65286AD4" w:rsidR="005D3DF7" w:rsidRPr="004022C6" w:rsidRDefault="005D3DF7" w:rsidP="00A13085">
            <w:pPr>
              <w:rPr>
                <w:rFonts w:ascii="Arial" w:hAnsi="Arial" w:cs="Arial"/>
                <w:b/>
                <w:bCs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b/>
                <w:sz w:val="24"/>
                <w:lang w:val="nl-NL"/>
              </w:rPr>
              <w:t>Voorgesteld verwerkingscentrum (uiteindelijk residu) (percelen 5 tot 8)</w:t>
            </w:r>
          </w:p>
          <w:p w14:paraId="1E8F6E25" w14:textId="77777777" w:rsidR="005D3DF7" w:rsidRPr="004022C6" w:rsidRDefault="005D3DF7" w:rsidP="00A1308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Naam:</w:t>
            </w:r>
          </w:p>
          <w:p w14:paraId="7F8156B5" w14:textId="77777777" w:rsidR="005D3DF7" w:rsidRPr="004022C6" w:rsidRDefault="005D3DF7" w:rsidP="00A13085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Adres:</w:t>
            </w:r>
          </w:p>
          <w:p w14:paraId="5863161E" w14:textId="1FE852B8" w:rsidR="005D3DF7" w:rsidRPr="004022C6" w:rsidRDefault="005D3DF7" w:rsidP="00A13085">
            <w:pPr>
              <w:rPr>
                <w:rFonts w:ascii="Arial" w:hAnsi="Arial" w:cs="Arial"/>
                <w:b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Plaats: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547322" w14:textId="77777777" w:rsidR="005D3DF7" w:rsidRPr="004022C6" w:rsidRDefault="005D3DF7">
            <w:pPr>
              <w:spacing w:after="0" w:line="240" w:lineRule="auto"/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</w:p>
        </w:tc>
      </w:tr>
      <w:tr w:rsidR="00C973C5" w:rsidRPr="004022C6" w14:paraId="20F7ED33" w14:textId="77777777">
        <w:trPr>
          <w:trHeight w:val="30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1E696" w14:textId="77777777" w:rsidR="00C973C5" w:rsidRPr="004022C6" w:rsidRDefault="00C973C5">
            <w:pPr>
              <w:jc w:val="both"/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Eventuele korting in geval van combinatie van percelen: (meerdere combinaties toegelaten)</w:t>
            </w:r>
          </w:p>
        </w:tc>
      </w:tr>
      <w:tr w:rsidR="007401C3" w:rsidRPr="004022C6" w14:paraId="1D758B66" w14:textId="77777777">
        <w:trPr>
          <w:trHeight w:val="3000"/>
        </w:trPr>
        <w:tc>
          <w:tcPr>
            <w:tcW w:w="92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F6229" w14:textId="373C0710" w:rsidR="007401C3" w:rsidRPr="004022C6" w:rsidRDefault="00595B99" w:rsidP="00C41719">
            <w:pPr>
              <w:rPr>
                <w:rFonts w:ascii="Arial" w:hAnsi="Arial" w:cs="Arial"/>
                <w:sz w:val="24"/>
                <w:szCs w:val="24"/>
                <w:lang w:val="nl-NL"/>
              </w:rPr>
            </w:pPr>
            <w:r w:rsidRPr="004022C6">
              <w:rPr>
                <w:rFonts w:ascii="Arial" w:hAnsi="Arial"/>
                <w:sz w:val="24"/>
                <w:lang w:val="nl-NL"/>
              </w:rPr>
              <w:t>Eventuele minimale combinatie van percelen vereist voor de uitvoering van het project</w:t>
            </w:r>
          </w:p>
        </w:tc>
      </w:tr>
    </w:tbl>
    <w:p w14:paraId="74086173" w14:textId="77777777" w:rsidR="00B033CB" w:rsidRPr="004022C6" w:rsidRDefault="00B033CB" w:rsidP="00362F38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rPr>
          <w:rFonts w:ascii="Arial" w:hAnsi="Arial" w:cs="Arial"/>
          <w:sz w:val="24"/>
          <w:szCs w:val="24"/>
          <w:lang w:val="nl-NL"/>
        </w:rPr>
      </w:pPr>
    </w:p>
    <w:p w14:paraId="4B2DBF18" w14:textId="583E32AC" w:rsidR="00362F38" w:rsidRPr="004022C6" w:rsidRDefault="00362F38" w:rsidP="00A13085">
      <w:pPr>
        <w:pStyle w:val="Tekstblokinspringen"/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ind w:left="0"/>
        <w:jc w:val="left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Opgemaakt te: ……………………………… op ……………………………………………</w:t>
      </w:r>
    </w:p>
    <w:p w14:paraId="3508D88E" w14:textId="77777777" w:rsidR="00362F38" w:rsidRPr="004022C6" w:rsidRDefault="00362F38" w:rsidP="00A13085">
      <w:pPr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spacing w:after="0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Naam: ………………………………………………………………………</w:t>
      </w:r>
    </w:p>
    <w:p w14:paraId="2F689B73" w14:textId="411C1AA6" w:rsidR="00362F38" w:rsidRPr="004022C6" w:rsidRDefault="00362F38" w:rsidP="00362F38">
      <w:pPr>
        <w:tabs>
          <w:tab w:val="left" w:pos="-883"/>
          <w:tab w:val="left" w:pos="-625"/>
          <w:tab w:val="left" w:pos="2636"/>
          <w:tab w:val="left" w:pos="6182"/>
          <w:tab w:val="left" w:pos="7598"/>
          <w:tab w:val="left" w:pos="8303"/>
        </w:tabs>
        <w:spacing w:after="0"/>
        <w:jc w:val="both"/>
        <w:rPr>
          <w:rFonts w:ascii="Arial" w:hAnsi="Arial" w:cs="Arial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Functie: …………………………………………………………………</w:t>
      </w:r>
    </w:p>
    <w:p w14:paraId="424819F1" w14:textId="2B992247" w:rsidR="00BE69C9" w:rsidRPr="004022C6" w:rsidRDefault="00362F38" w:rsidP="00021830">
      <w:pPr>
        <w:tabs>
          <w:tab w:val="left" w:pos="-906"/>
          <w:tab w:val="left" w:pos="-648"/>
          <w:tab w:val="left" w:pos="2613"/>
          <w:tab w:val="left" w:pos="6159"/>
          <w:tab w:val="left" w:pos="7575"/>
          <w:tab w:val="left" w:pos="8280"/>
        </w:tabs>
        <w:spacing w:after="0"/>
        <w:jc w:val="both"/>
        <w:rPr>
          <w:rFonts w:ascii="Arial" w:hAnsi="Arial" w:cs="Arial"/>
          <w:color w:val="000000"/>
          <w:sz w:val="24"/>
          <w:szCs w:val="24"/>
          <w:lang w:val="nl-NL"/>
        </w:rPr>
      </w:pPr>
      <w:r w:rsidRPr="004022C6">
        <w:rPr>
          <w:rFonts w:ascii="Arial" w:hAnsi="Arial"/>
          <w:sz w:val="24"/>
          <w:lang w:val="nl-NL"/>
        </w:rPr>
        <w:t>Handtekening en stempel van de onderneming:</w:t>
      </w:r>
    </w:p>
    <w:sectPr w:rsidR="00BE69C9" w:rsidRPr="004022C6" w:rsidSect="00F11366">
      <w:headerReference w:type="even" r:id="rId11"/>
      <w:headerReference w:type="default" r:id="rId12"/>
      <w:footerReference w:type="even" r:id="rId13"/>
      <w:footerReference w:type="default" r:id="rId14"/>
      <w:pgSz w:w="11906" w:h="16838"/>
      <w:pgMar w:top="1276" w:right="1418" w:bottom="1701" w:left="1418" w:header="568" w:footer="1290" w:gutter="0"/>
      <w:cols w:space="708"/>
      <w:formProt w:val="0"/>
      <w:docGrid w:linePitch="240" w:charSpace="614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8C370E" w14:textId="77777777" w:rsidR="00F56C7C" w:rsidRPr="00D94547" w:rsidRDefault="00F56C7C">
      <w:pPr>
        <w:spacing w:after="0" w:line="240" w:lineRule="auto"/>
        <w:rPr>
          <w:lang w:val="nl-NL"/>
        </w:rPr>
      </w:pPr>
      <w:r w:rsidRPr="00D94547">
        <w:rPr>
          <w:lang w:val="nl-NL"/>
        </w:rPr>
        <w:separator/>
      </w:r>
    </w:p>
  </w:endnote>
  <w:endnote w:type="continuationSeparator" w:id="0">
    <w:p w14:paraId="06FEB58F" w14:textId="77777777" w:rsidR="00F56C7C" w:rsidRPr="00D94547" w:rsidRDefault="00F56C7C">
      <w:pPr>
        <w:spacing w:after="0" w:line="240" w:lineRule="auto"/>
        <w:rPr>
          <w:lang w:val="nl-NL"/>
        </w:rPr>
      </w:pPr>
      <w:r w:rsidRPr="00D94547">
        <w:rPr>
          <w:lang w:val="nl-NL"/>
        </w:rPr>
        <w:continuationSeparator/>
      </w:r>
    </w:p>
  </w:endnote>
  <w:endnote w:type="continuationNotice" w:id="1">
    <w:p w14:paraId="1CBB5920" w14:textId="77777777" w:rsidR="00F56C7C" w:rsidRPr="00D94547" w:rsidRDefault="00F56C7C">
      <w:pPr>
        <w:spacing w:after="0" w:line="240" w:lineRule="auto"/>
        <w:rPr>
          <w:lang w:val="nl-NL"/>
        </w:rPr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0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01C701" w14:textId="1954B0AA" w:rsidR="00D94547" w:rsidRDefault="00D94547">
    <w:pPr>
      <w:pStyle w:val="Voettekst1"/>
      <w:jc w:val="right"/>
      <w:rPr>
        <w:rFonts w:ascii="Times New Roman" w:hAnsi="Times New Roman" w:cs="Times New Roman"/>
      </w:rPr>
    </w:pPr>
    <w:r>
      <w:rPr>
        <w:rStyle w:val="PageNumber"/>
        <w:rFonts w:ascii="Times New Roman" w:hAnsi="Times New Roman" w:cs="Times New Roman"/>
      </w:rPr>
      <w:fldChar w:fldCharType="begin"/>
    </w:r>
    <w:r>
      <w:instrText>PAGE</w:instrText>
    </w:r>
    <w:r>
      <w:fldChar w:fldCharType="separate"/>
    </w:r>
    <w:r>
      <w:t>20</w:t>
    </w:r>
    <w:r>
      <w:fldChar w:fldCharType="end"/>
    </w:r>
    <w:r>
      <w:rPr>
        <w:rStyle w:val="PageNumber"/>
        <w:rFonts w:ascii="Times New Roman" w:hAnsi="Times New Roman"/>
      </w:rPr>
      <w:t>/</w:t>
    </w:r>
    <w:r>
      <w:rPr>
        <w:rStyle w:val="PageNumber"/>
        <w:rFonts w:ascii="Times New Roman" w:hAnsi="Times New Roman" w:cs="Times New Roman"/>
      </w:rPr>
      <w:fldChar w:fldCharType="begin"/>
    </w:r>
    <w:r>
      <w:instrText>NUMPAGES</w:instrText>
    </w:r>
    <w:r>
      <w:fldChar w:fldCharType="separate"/>
    </w:r>
    <w:r>
      <w:t>100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653D13" w14:textId="2BF28EEB" w:rsidR="009A476F" w:rsidRDefault="009A476F">
    <w:pPr>
      <w:pStyle w:val="Footer"/>
      <w:jc w:val="right"/>
    </w:pPr>
  </w:p>
  <w:p w14:paraId="534F92EA" w14:textId="77777777" w:rsidR="00D94547" w:rsidRPr="00D94547" w:rsidRDefault="00D94547">
    <w:pPr>
      <w:pStyle w:val="Voettekst1"/>
      <w:rPr>
        <w:lang w:val="nl-N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238DB6" w14:textId="77777777" w:rsidR="00F56C7C" w:rsidRPr="00D94547" w:rsidRDefault="00F56C7C">
      <w:pPr>
        <w:rPr>
          <w:lang w:val="nl-NL"/>
        </w:rPr>
      </w:pPr>
    </w:p>
  </w:footnote>
  <w:footnote w:type="continuationSeparator" w:id="0">
    <w:p w14:paraId="14E97427" w14:textId="77777777" w:rsidR="00F56C7C" w:rsidRPr="00D94547" w:rsidRDefault="00F56C7C">
      <w:pPr>
        <w:rPr>
          <w:lang w:val="nl-NL"/>
        </w:rPr>
      </w:pPr>
      <w:r w:rsidRPr="00D94547">
        <w:rPr>
          <w:lang w:val="nl-NL"/>
        </w:rPr>
        <w:continuationSeparator/>
      </w:r>
    </w:p>
  </w:footnote>
  <w:footnote w:type="continuationNotice" w:id="1">
    <w:p w14:paraId="01F8AFB0" w14:textId="77777777" w:rsidR="00F56C7C" w:rsidRPr="00D94547" w:rsidRDefault="00F56C7C">
      <w:pPr>
        <w:spacing w:after="0" w:line="240" w:lineRule="auto"/>
        <w:rPr>
          <w:lang w:val="nl-NL"/>
        </w:rPr>
      </w:pPr>
    </w:p>
  </w:footnote>
  <w:footnote w:id="2">
    <w:p w14:paraId="6EB66465" w14:textId="30113C4B" w:rsidR="00A50205" w:rsidRPr="00D44089" w:rsidRDefault="00A50205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D44089">
        <w:t>milieuheffing die van t</w:t>
      </w:r>
      <w:r>
        <w:t>oepassing is op de verwerkingssite van het uiteindelijke residu</w:t>
      </w:r>
    </w:p>
  </w:footnote>
  <w:footnote w:id="3">
    <w:p w14:paraId="37E0292A" w14:textId="25E15E5C" w:rsidR="00783F5D" w:rsidRPr="00DF3935" w:rsidRDefault="00783F5D" w:rsidP="00783F5D">
      <w:pPr>
        <w:pStyle w:val="FootnoteText"/>
        <w:rPr>
          <w:lang w:val="en-BE"/>
        </w:rPr>
      </w:pPr>
      <w:r w:rsidRPr="00134C68">
        <w:rPr>
          <w:rStyle w:val="FootnoteReference"/>
        </w:rPr>
        <w:footnoteRef/>
      </w:r>
      <w:r w:rsidRPr="00134C68">
        <w:t xml:space="preserve"> </w:t>
      </w:r>
      <w:r w:rsidR="00EE1A1A">
        <w:t>I</w:t>
      </w:r>
      <w:r w:rsidRPr="00134C68">
        <w:rPr>
          <w:rStyle w:val="ui-provider"/>
        </w:rPr>
        <w:t xml:space="preserve">n geval </w:t>
      </w:r>
      <w:r>
        <w:rPr>
          <w:rStyle w:val="ui-provider"/>
        </w:rPr>
        <w:t xml:space="preserve">milieuheffingen van toepassing zijn voor </w:t>
      </w:r>
      <w:r w:rsidRPr="00134C68">
        <w:rPr>
          <w:rStyle w:val="ui-provider"/>
        </w:rPr>
        <w:t xml:space="preserve">transport </w:t>
      </w:r>
      <w:r>
        <w:t xml:space="preserve">van het </w:t>
      </w:r>
      <w:r w:rsidRPr="00134C68">
        <w:t>uiteindelijk</w:t>
      </w:r>
      <w:r>
        <w:t>e</w:t>
      </w:r>
      <w:r w:rsidRPr="00134C68">
        <w:t xml:space="preserve"> residu </w:t>
      </w:r>
      <w:r w:rsidRPr="00134C68">
        <w:rPr>
          <w:rStyle w:val="ui-provider"/>
        </w:rPr>
        <w:t xml:space="preserve">van </w:t>
      </w:r>
      <w:r>
        <w:rPr>
          <w:rStyle w:val="ui-provider"/>
        </w:rPr>
        <w:t>de</w:t>
      </w:r>
      <w:r w:rsidRPr="00134C68">
        <w:rPr>
          <w:rStyle w:val="ui-provider"/>
        </w:rPr>
        <w:t xml:space="preserve"> ene </w:t>
      </w:r>
      <w:r>
        <w:rPr>
          <w:rStyle w:val="ui-provider"/>
        </w:rPr>
        <w:t xml:space="preserve">regio </w:t>
      </w:r>
      <w:r w:rsidRPr="00134C68">
        <w:rPr>
          <w:rStyle w:val="ui-provider"/>
        </w:rPr>
        <w:t xml:space="preserve">naar </w:t>
      </w:r>
      <w:r>
        <w:rPr>
          <w:rStyle w:val="ui-provider"/>
        </w:rPr>
        <w:t>de</w:t>
      </w:r>
      <w:r w:rsidRPr="00134C68">
        <w:rPr>
          <w:rStyle w:val="ui-provider"/>
        </w:rPr>
        <w:t xml:space="preserve"> andere</w:t>
      </w:r>
      <w:r>
        <w:rPr>
          <w:rStyle w:val="ui-provider"/>
        </w:rPr>
        <w:t xml:space="preserve"> (‘</w:t>
      </w:r>
      <w:proofErr w:type="spellStart"/>
      <w:r>
        <w:rPr>
          <w:rStyle w:val="ui-provider"/>
        </w:rPr>
        <w:t>milieuhef</w:t>
      </w:r>
      <w:proofErr w:type="spellEnd"/>
      <w:r>
        <w:rPr>
          <w:rStyle w:val="ui-provider"/>
        </w:rPr>
        <w:t xml:space="preserve">. </w:t>
      </w:r>
      <w:proofErr w:type="spellStart"/>
      <w:r>
        <w:rPr>
          <w:rStyle w:val="ui-provider"/>
        </w:rPr>
        <w:t>inter-regio’s</w:t>
      </w:r>
      <w:proofErr w:type="spellEnd"/>
      <w:r>
        <w:rPr>
          <w:rStyle w:val="ui-provider"/>
        </w:rPr>
        <w:t>’),</w:t>
      </w:r>
      <w:r w:rsidRPr="00134C68">
        <w:rPr>
          <w:rStyle w:val="ui-provider"/>
        </w:rPr>
        <w:t xml:space="preserve"> </w:t>
      </w:r>
      <w:proofErr w:type="spellStart"/>
      <w:r w:rsidRPr="00134C68">
        <w:rPr>
          <w:rStyle w:val="ui-provider"/>
          <w:lang w:val="en-BE"/>
        </w:rPr>
        <w:t>moeten</w:t>
      </w:r>
      <w:proofErr w:type="spellEnd"/>
      <w:r w:rsidRPr="00134C68">
        <w:rPr>
          <w:rStyle w:val="ui-provider"/>
          <w:lang w:val="en-BE"/>
        </w:rPr>
        <w:t xml:space="preserve"> </w:t>
      </w:r>
      <w:r w:rsidRPr="00EF6B77">
        <w:rPr>
          <w:rStyle w:val="ui-provider"/>
        </w:rPr>
        <w:t>ze</w:t>
      </w:r>
      <w:r w:rsidRPr="00134C68">
        <w:rPr>
          <w:rStyle w:val="ui-provider"/>
          <w:lang w:val="en-BE"/>
        </w:rPr>
        <w:t xml:space="preserve"> op de </w:t>
      </w:r>
      <w:r w:rsidRPr="002F42A5">
        <w:rPr>
          <w:rStyle w:val="ui-provider"/>
        </w:rPr>
        <w:t>2</w:t>
      </w:r>
      <w:r w:rsidRPr="002F42A5">
        <w:rPr>
          <w:rStyle w:val="ui-provider"/>
          <w:vertAlign w:val="superscript"/>
        </w:rPr>
        <w:t>de</w:t>
      </w:r>
      <w:r>
        <w:rPr>
          <w:rStyle w:val="ui-provider"/>
        </w:rPr>
        <w:t xml:space="preserve"> </w:t>
      </w:r>
      <w:proofErr w:type="spellStart"/>
      <w:r w:rsidRPr="00134C68">
        <w:rPr>
          <w:rStyle w:val="ui-provider"/>
          <w:lang w:val="en-BE"/>
        </w:rPr>
        <w:t>lijn</w:t>
      </w:r>
      <w:proofErr w:type="spellEnd"/>
      <w:r w:rsidRPr="00134C68">
        <w:rPr>
          <w:rStyle w:val="ui-provider"/>
          <w:lang w:val="en-BE"/>
        </w:rPr>
        <w:t xml:space="preserve"> </w:t>
      </w:r>
      <w:proofErr w:type="spellStart"/>
      <w:r w:rsidRPr="00134C68">
        <w:rPr>
          <w:rStyle w:val="ui-provider"/>
          <w:lang w:val="en-BE"/>
        </w:rPr>
        <w:t>aangegeven</w:t>
      </w:r>
      <w:proofErr w:type="spellEnd"/>
      <w:r w:rsidRPr="00134C68">
        <w:rPr>
          <w:rStyle w:val="ui-provider"/>
          <w:lang w:val="en-BE"/>
        </w:rPr>
        <w:t xml:space="preserve"> </w:t>
      </w:r>
      <w:proofErr w:type="spellStart"/>
      <w:r w:rsidRPr="00134C68">
        <w:rPr>
          <w:rStyle w:val="ui-provider"/>
          <w:lang w:val="en-BE"/>
        </w:rPr>
        <w:t>worden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30958" w14:textId="38380FF3" w:rsidR="00D94547" w:rsidRPr="00572982" w:rsidRDefault="00D94547">
    <w:pPr>
      <w:pStyle w:val="Koptekst1"/>
      <w:jc w:val="center"/>
      <w:rPr>
        <w:rFonts w:ascii="Arial" w:hAnsi="Arial" w:cs="Arial"/>
      </w:rPr>
    </w:pPr>
    <w:r>
      <w:rPr>
        <w:rFonts w:ascii="Arial" w:hAnsi="Arial"/>
      </w:rPr>
      <w:t>Ontwerpbestek sortering PMD – Definitieve fase – Versie 6 van 11/10/2018</w: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DE24994" wp14:editId="692565AE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07340" cy="139700"/>
              <wp:effectExtent l="0" t="78105" r="0" b="58420"/>
              <wp:wrapNone/>
              <wp:docPr id="1" name="Freeform: 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307340" cy="1397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1AA785C" id="Freeform: Shape 1" o:spid="_x0000_s1026" style="position:absolute;margin-left:0;margin-top:0;width:24.2pt;height:11pt;rotation:-45;z-index:251658240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" path="m,l21600,em,21600r21600,e" fillcolor="silver" stroked="f" strokecolor="#3465a4">
              <v:fill opacity="32896f"/>
              <v:path o:connecttype="custom" o:connectlocs="0,0;307340,0;0,139700;307340,139700" o:connectangles="0,0,0,0"/>
              <w10:wrap anchory="margin"/>
            </v:shape>
          </w:pict>
        </mc:Fallback>
      </mc:AlternateContent>
    </w:r>
  </w:p>
  <w:p w14:paraId="5B9A3016" w14:textId="77777777" w:rsidR="00D94547" w:rsidRPr="00C34A16" w:rsidRDefault="00D94547">
    <w:pPr>
      <w:pStyle w:val="Koptekst1"/>
      <w:jc w:val="center"/>
      <w:rPr>
        <w:rFonts w:ascii="Arial" w:hAnsi="Arial" w:cs="Arial"/>
      </w:rPr>
    </w:pPr>
  </w:p>
  <w:p w14:paraId="4533A1E5" w14:textId="77777777" w:rsidR="00D94547" w:rsidRPr="00C34A16" w:rsidRDefault="00D94547">
    <w:pPr>
      <w:pStyle w:val="Koptekst1"/>
      <w:jc w:val="center"/>
      <w:rPr>
        <w:rFonts w:ascii="Arial" w:hAnsi="Arial" w:cs="Aria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89FEFA" w14:textId="5BC3D238" w:rsidR="00D94547" w:rsidRPr="00D94547" w:rsidRDefault="00D94547" w:rsidP="00572982">
    <w:pPr>
      <w:pStyle w:val="Koptekst1"/>
      <w:jc w:val="center"/>
      <w:rPr>
        <w:rFonts w:ascii="Arial" w:hAnsi="Arial" w:cs="Arial"/>
        <w:lang w:val="nl-NL"/>
      </w:rPr>
    </w:pPr>
    <w:r w:rsidRPr="00D94547">
      <w:rPr>
        <w:rFonts w:ascii="Arial" w:hAnsi="Arial"/>
        <w:lang w:val="nl-NL"/>
      </w:rPr>
      <w:t xml:space="preserve">Bestek sortering residu </w:t>
    </w:r>
    <w:r w:rsidRPr="00D94547">
      <w:rPr>
        <w:noProof/>
        <w:lang w:val="nl-NL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50787E6" wp14:editId="5ABAA5B1">
              <wp:simplePos x="0" y="0"/>
              <wp:positionH relativeFrom="column">
                <wp:align>center</wp:align>
              </wp:positionH>
              <wp:positionV relativeFrom="margin">
                <wp:align>center</wp:align>
              </wp:positionV>
              <wp:extent cx="307340" cy="139700"/>
              <wp:effectExtent l="0" t="78105" r="0" b="58420"/>
              <wp:wrapNone/>
              <wp:docPr id="8" name="Free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 rot="18900000">
                        <a:off x="0" y="0"/>
                        <a:ext cx="307340" cy="139700"/>
                      </a:xfrm>
                      <a:custGeom>
                        <a:avLst/>
                        <a:gdLst>
                          <a:gd name="G0" fmla="+- 10800 0 0"/>
                          <a:gd name="G1" fmla="+- G0 0 10800"/>
                          <a:gd name="G2" fmla="+- G0 0 0"/>
                          <a:gd name="G3" fmla="+- 21600 0 G0"/>
                          <a:gd name="G4" fmla="*/ G2 2 1"/>
                          <a:gd name="G5" fmla="*/ G3 2 1"/>
                          <a:gd name="G6" fmla="?: G1 G5 G4"/>
                          <a:gd name="G7" fmla="+- 0 G6 0"/>
                          <a:gd name="G8" fmla="+- 21600 0 G6"/>
                          <a:gd name="G9" fmla="?: G1 0 G8"/>
                          <a:gd name="G10" fmla="?: G1 G7 21600"/>
                          <a:gd name="G11" fmla="?: G1 G8 0"/>
                          <a:gd name="G12" fmla="?: G1 21600 G7"/>
                          <a:gd name="T0" fmla="*/ 0 w 21600"/>
                          <a:gd name="T1" fmla="*/ 0 h 21600"/>
                          <a:gd name="T2" fmla="*/ 21600 w 21600"/>
                          <a:gd name="T3" fmla="*/ 0 h 21600"/>
                          <a:gd name="T4" fmla="*/ 0 w 21600"/>
                          <a:gd name="T5" fmla="*/ 21600 h 21600"/>
                          <a:gd name="T6" fmla="*/ 21600 w 21600"/>
                          <a:gd name="T7" fmla="*/ 21600 h 2160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</a:cxnLst>
                        <a:rect l="0" t="0" r="r" b="b"/>
                        <a:pathLst>
                          <a:path w="21600" h="21600">
                            <a:moveTo>
                              <a:pt x="0" y="0"/>
                            </a:moveTo>
                            <a:lnTo>
                              <a:pt x="21600" y="0"/>
                            </a:lnTo>
                          </a:path>
                          <a:path w="21600" h="21600">
                            <a:moveTo>
                              <a:pt x="0" y="21600"/>
                            </a:moveTo>
                            <a:lnTo>
                              <a:pt x="21600" y="21600"/>
                            </a:lnTo>
                          </a:path>
                        </a:pathLst>
                      </a:custGeom>
                      <a:solidFill>
                        <a:srgbClr val="C0C0C0">
                          <a:alpha val="5000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 cap="flat">
                            <a:solidFill>
                              <a:srgbClr val="3465A4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CA12C4A" id="Freeform: Shape 8" o:spid="_x0000_s1026" style="position:absolute;margin-left:0;margin-top:0;width:24.2pt;height:11pt;rotation:-45;z-index:251658241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center;mso-position-vertical-relative:margin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" path="m,l21600,em,21600r21600,e" fillcolor="silver" stroked="f" strokecolor="#3465a4">
              <v:fill opacity="32896f"/>
              <v:path o:connecttype="custom" o:connectlocs="0,0;307340,0;0,139700;307340,139700" o:connectangles="0,0,0,0"/>
              <w10:wrap anchory="margin"/>
            </v:shape>
          </w:pict>
        </mc:Fallback>
      </mc:AlternateContent>
    </w:r>
    <w:r w:rsidRPr="00D94547">
      <w:rPr>
        <w:rFonts w:ascii="Arial" w:hAnsi="Arial"/>
        <w:lang w:val="nl-NL"/>
      </w:rPr>
      <w:t>PMD en B-flow</w:t>
    </w:r>
  </w:p>
  <w:p w14:paraId="0E270A83" w14:textId="1AA89481" w:rsidR="00D94547" w:rsidRPr="00D94547" w:rsidRDefault="00EE1A1A">
    <w:pPr>
      <w:pStyle w:val="Koptekst1"/>
      <w:rPr>
        <w:rFonts w:ascii="Times New Roman" w:hAnsi="Times New Roman" w:cs="Times New Roman"/>
        <w:lang w:val="nl-NL"/>
      </w:rPr>
    </w:pPr>
    <w:r>
      <w:rPr>
        <w:rFonts w:ascii="Times New Roman" w:hAnsi="Times New Roman"/>
        <w:lang w:val="nl-NL"/>
      </w:rPr>
      <w:pict w14:anchorId="6D2DBEA8">
        <v:shape id="_x0000_s1028" style="position:absolute;margin-left:0;margin-top:0;width:50pt;height:50pt;z-index:251658243;visibility:hidden" coordsize="21600,21600" o:spt="100" adj="10800,,0" path="m@9,l@10,em@11,21600l@12,21600e">
          <v:stroke joinstyle="miter"/>
          <v:formulas>
            <v:f eqn="val #0"/>
            <v:f eqn="sum @0 0 10800"/>
            <v:f eqn="val @0"/>
            <v:f eqn="sum width 0 @0"/>
            <v:f eqn="prod @2 2 1"/>
            <v:f eqn="prod @3 2 1"/>
            <v:f eqn="if @1 @5 @4"/>
            <v:f eqn="sum 0 @6 0"/>
            <v:f eqn="sum width 0 @6"/>
            <v:f eqn="if @1 0 @8"/>
            <v:f eqn="if @1 @7 width"/>
            <v:f eqn="if @1 @8 0"/>
            <v:f eqn="if @1 width @7"/>
          </v:formulas>
          <v:path o:connecttype="segments"/>
          <v:handles>
            <v:h position="@0,center"/>
          </v:handles>
          <o:lock v:ext="edit" selection="t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18E8E79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97B5A47"/>
    <w:multiLevelType w:val="multilevel"/>
    <w:tmpl w:val="1B92027E"/>
    <w:lvl w:ilvl="0">
      <w:start w:val="1"/>
      <w:numFmt w:val="decimal"/>
      <w:pStyle w:val="Kop11"/>
      <w:lvlText w:val="%1"/>
      <w:lvlJc w:val="left"/>
      <w:pPr>
        <w:tabs>
          <w:tab w:val="num" w:pos="539"/>
        </w:tabs>
        <w:ind w:left="539" w:hanging="539"/>
      </w:pPr>
      <w:rPr>
        <w:spacing w:val="0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Kop41"/>
      <w:lvlText w:val="%1.%4"/>
      <w:lvlJc w:val="left"/>
      <w:pPr>
        <w:tabs>
          <w:tab w:val="num" w:pos="807"/>
        </w:tabs>
        <w:ind w:left="1106" w:hanging="1106"/>
      </w:pPr>
      <w:rPr>
        <w:b/>
      </w:rPr>
    </w:lvl>
    <w:lvl w:ilvl="4">
      <w:start w:val="1"/>
      <w:numFmt w:val="decimal"/>
      <w:pStyle w:val="Kop51"/>
      <w:lvlText w:val="%1.%4.%5"/>
      <w:lvlJc w:val="left"/>
      <w:pPr>
        <w:tabs>
          <w:tab w:val="num" w:pos="951"/>
        </w:tabs>
        <w:ind w:left="1106" w:hanging="1106"/>
      </w:pPr>
      <w:rPr>
        <w:b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2C016DD9"/>
    <w:multiLevelType w:val="hybridMultilevel"/>
    <w:tmpl w:val="B7F4B8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A81B27"/>
    <w:multiLevelType w:val="hybridMultilevel"/>
    <w:tmpl w:val="CBB20EC8"/>
    <w:lvl w:ilvl="0" w:tplc="90044FFA">
      <w:start w:val="4"/>
      <w:numFmt w:val="bullet"/>
      <w:pStyle w:val="ListBullet"/>
      <w:lvlText w:val="-"/>
      <w:lvlJc w:val="left"/>
      <w:pPr>
        <w:ind w:left="1080" w:hanging="360"/>
      </w:pPr>
      <w:rPr>
        <w:rFonts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8411079">
    <w:abstractNumId w:val="1"/>
  </w:num>
  <w:num w:numId="2" w16cid:durableId="1544556377">
    <w:abstractNumId w:val="3"/>
  </w:num>
  <w:num w:numId="3" w16cid:durableId="1464882700">
    <w:abstractNumId w:val="0"/>
  </w:num>
  <w:num w:numId="4" w16cid:durableId="144325108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B59"/>
    <w:rsid w:val="000005CC"/>
    <w:rsid w:val="000008FA"/>
    <w:rsid w:val="00000A94"/>
    <w:rsid w:val="000012AD"/>
    <w:rsid w:val="00001F83"/>
    <w:rsid w:val="00002142"/>
    <w:rsid w:val="00002696"/>
    <w:rsid w:val="00002887"/>
    <w:rsid w:val="00002995"/>
    <w:rsid w:val="00002B1D"/>
    <w:rsid w:val="00003065"/>
    <w:rsid w:val="0000326D"/>
    <w:rsid w:val="00004154"/>
    <w:rsid w:val="0000496A"/>
    <w:rsid w:val="00004D71"/>
    <w:rsid w:val="00004E05"/>
    <w:rsid w:val="000050E9"/>
    <w:rsid w:val="000052ED"/>
    <w:rsid w:val="000052F3"/>
    <w:rsid w:val="00005302"/>
    <w:rsid w:val="00005691"/>
    <w:rsid w:val="000058B4"/>
    <w:rsid w:val="000058E5"/>
    <w:rsid w:val="00005E81"/>
    <w:rsid w:val="00006DA7"/>
    <w:rsid w:val="00007891"/>
    <w:rsid w:val="000102F5"/>
    <w:rsid w:val="00011A56"/>
    <w:rsid w:val="000126EE"/>
    <w:rsid w:val="000139F8"/>
    <w:rsid w:val="00013AEB"/>
    <w:rsid w:val="0001453B"/>
    <w:rsid w:val="0001491E"/>
    <w:rsid w:val="0001528E"/>
    <w:rsid w:val="00015506"/>
    <w:rsid w:val="0001556A"/>
    <w:rsid w:val="00015D86"/>
    <w:rsid w:val="000160BC"/>
    <w:rsid w:val="00016402"/>
    <w:rsid w:val="00016E81"/>
    <w:rsid w:val="00017114"/>
    <w:rsid w:val="00017211"/>
    <w:rsid w:val="0001746F"/>
    <w:rsid w:val="00017526"/>
    <w:rsid w:val="000178B5"/>
    <w:rsid w:val="00017A33"/>
    <w:rsid w:val="00017B14"/>
    <w:rsid w:val="00017D1D"/>
    <w:rsid w:val="00017F97"/>
    <w:rsid w:val="0002093F"/>
    <w:rsid w:val="00020D41"/>
    <w:rsid w:val="0002137F"/>
    <w:rsid w:val="0002159A"/>
    <w:rsid w:val="00021830"/>
    <w:rsid w:val="00021EDD"/>
    <w:rsid w:val="00022604"/>
    <w:rsid w:val="00022D8F"/>
    <w:rsid w:val="0002312E"/>
    <w:rsid w:val="000236BA"/>
    <w:rsid w:val="000238C9"/>
    <w:rsid w:val="000239DE"/>
    <w:rsid w:val="00023B85"/>
    <w:rsid w:val="00023DC5"/>
    <w:rsid w:val="00023F06"/>
    <w:rsid w:val="00024C22"/>
    <w:rsid w:val="00025319"/>
    <w:rsid w:val="00025B8E"/>
    <w:rsid w:val="0002661C"/>
    <w:rsid w:val="000267B1"/>
    <w:rsid w:val="00026C99"/>
    <w:rsid w:val="00027EC9"/>
    <w:rsid w:val="000306A1"/>
    <w:rsid w:val="0003070A"/>
    <w:rsid w:val="00030A19"/>
    <w:rsid w:val="00030B9C"/>
    <w:rsid w:val="00031331"/>
    <w:rsid w:val="00031B9E"/>
    <w:rsid w:val="00031DBF"/>
    <w:rsid w:val="00032540"/>
    <w:rsid w:val="00032B4B"/>
    <w:rsid w:val="00033086"/>
    <w:rsid w:val="000334EA"/>
    <w:rsid w:val="000335B1"/>
    <w:rsid w:val="00034BA9"/>
    <w:rsid w:val="00034FFE"/>
    <w:rsid w:val="0003506F"/>
    <w:rsid w:val="00035297"/>
    <w:rsid w:val="000356B2"/>
    <w:rsid w:val="00035E75"/>
    <w:rsid w:val="00035F34"/>
    <w:rsid w:val="000360BF"/>
    <w:rsid w:val="000364E7"/>
    <w:rsid w:val="0003653F"/>
    <w:rsid w:val="00037874"/>
    <w:rsid w:val="00037986"/>
    <w:rsid w:val="00037F85"/>
    <w:rsid w:val="000410AB"/>
    <w:rsid w:val="0004130E"/>
    <w:rsid w:val="000414B2"/>
    <w:rsid w:val="000417CB"/>
    <w:rsid w:val="00041E5C"/>
    <w:rsid w:val="00042276"/>
    <w:rsid w:val="00042583"/>
    <w:rsid w:val="000432E0"/>
    <w:rsid w:val="00043301"/>
    <w:rsid w:val="000434BF"/>
    <w:rsid w:val="00043638"/>
    <w:rsid w:val="00043A48"/>
    <w:rsid w:val="00043B82"/>
    <w:rsid w:val="00043F5E"/>
    <w:rsid w:val="0004408E"/>
    <w:rsid w:val="00044C5F"/>
    <w:rsid w:val="00044CE7"/>
    <w:rsid w:val="00045B12"/>
    <w:rsid w:val="00046F01"/>
    <w:rsid w:val="000470D6"/>
    <w:rsid w:val="000476D5"/>
    <w:rsid w:val="00047733"/>
    <w:rsid w:val="00047806"/>
    <w:rsid w:val="00047D89"/>
    <w:rsid w:val="00050478"/>
    <w:rsid w:val="00050604"/>
    <w:rsid w:val="00050BD1"/>
    <w:rsid w:val="00050C09"/>
    <w:rsid w:val="0005143B"/>
    <w:rsid w:val="000515A7"/>
    <w:rsid w:val="00051FD6"/>
    <w:rsid w:val="00051FE0"/>
    <w:rsid w:val="000520AC"/>
    <w:rsid w:val="000532CB"/>
    <w:rsid w:val="00053362"/>
    <w:rsid w:val="000535FE"/>
    <w:rsid w:val="000538D4"/>
    <w:rsid w:val="00053C05"/>
    <w:rsid w:val="00053CFE"/>
    <w:rsid w:val="0005401A"/>
    <w:rsid w:val="0005447F"/>
    <w:rsid w:val="00054703"/>
    <w:rsid w:val="00054B1F"/>
    <w:rsid w:val="0005548D"/>
    <w:rsid w:val="000554C6"/>
    <w:rsid w:val="0005596E"/>
    <w:rsid w:val="000559B8"/>
    <w:rsid w:val="000562C3"/>
    <w:rsid w:val="00056B05"/>
    <w:rsid w:val="00056F81"/>
    <w:rsid w:val="00060580"/>
    <w:rsid w:val="000607F6"/>
    <w:rsid w:val="00060E56"/>
    <w:rsid w:val="00060F37"/>
    <w:rsid w:val="00060F87"/>
    <w:rsid w:val="00061247"/>
    <w:rsid w:val="000631D7"/>
    <w:rsid w:val="00063DE2"/>
    <w:rsid w:val="00063EDF"/>
    <w:rsid w:val="000640A5"/>
    <w:rsid w:val="000642E0"/>
    <w:rsid w:val="00064CC2"/>
    <w:rsid w:val="00065202"/>
    <w:rsid w:val="00065357"/>
    <w:rsid w:val="0006553E"/>
    <w:rsid w:val="0006568D"/>
    <w:rsid w:val="00065A76"/>
    <w:rsid w:val="00065F1E"/>
    <w:rsid w:val="0006625B"/>
    <w:rsid w:val="0006766F"/>
    <w:rsid w:val="000678CF"/>
    <w:rsid w:val="000679B9"/>
    <w:rsid w:val="00070883"/>
    <w:rsid w:val="00070EB8"/>
    <w:rsid w:val="00070EEE"/>
    <w:rsid w:val="0007171B"/>
    <w:rsid w:val="0007222D"/>
    <w:rsid w:val="00072381"/>
    <w:rsid w:val="000725C7"/>
    <w:rsid w:val="0007467C"/>
    <w:rsid w:val="00074780"/>
    <w:rsid w:val="00074B79"/>
    <w:rsid w:val="00074C08"/>
    <w:rsid w:val="00074C77"/>
    <w:rsid w:val="00074CA4"/>
    <w:rsid w:val="00075A5D"/>
    <w:rsid w:val="00075B03"/>
    <w:rsid w:val="00075FD0"/>
    <w:rsid w:val="00076462"/>
    <w:rsid w:val="0007647E"/>
    <w:rsid w:val="00076806"/>
    <w:rsid w:val="0007695A"/>
    <w:rsid w:val="00076AED"/>
    <w:rsid w:val="00076B9A"/>
    <w:rsid w:val="00076DB8"/>
    <w:rsid w:val="00077137"/>
    <w:rsid w:val="00077D7A"/>
    <w:rsid w:val="00080346"/>
    <w:rsid w:val="00080801"/>
    <w:rsid w:val="000809E5"/>
    <w:rsid w:val="00080A00"/>
    <w:rsid w:val="00080ADD"/>
    <w:rsid w:val="00080D77"/>
    <w:rsid w:val="00081128"/>
    <w:rsid w:val="000811F0"/>
    <w:rsid w:val="0008176A"/>
    <w:rsid w:val="00081905"/>
    <w:rsid w:val="00082FC6"/>
    <w:rsid w:val="00083116"/>
    <w:rsid w:val="00083EC2"/>
    <w:rsid w:val="0008434B"/>
    <w:rsid w:val="00084BFE"/>
    <w:rsid w:val="00084FA4"/>
    <w:rsid w:val="00085272"/>
    <w:rsid w:val="000853D4"/>
    <w:rsid w:val="00086040"/>
    <w:rsid w:val="00086234"/>
    <w:rsid w:val="000864A0"/>
    <w:rsid w:val="00086E65"/>
    <w:rsid w:val="00087444"/>
    <w:rsid w:val="00087738"/>
    <w:rsid w:val="00087D6C"/>
    <w:rsid w:val="000902E9"/>
    <w:rsid w:val="0009034D"/>
    <w:rsid w:val="000905E1"/>
    <w:rsid w:val="000906C9"/>
    <w:rsid w:val="0009204B"/>
    <w:rsid w:val="000925CC"/>
    <w:rsid w:val="00092B6B"/>
    <w:rsid w:val="00092EC8"/>
    <w:rsid w:val="000933A4"/>
    <w:rsid w:val="00093583"/>
    <w:rsid w:val="000940AF"/>
    <w:rsid w:val="00094873"/>
    <w:rsid w:val="00094A80"/>
    <w:rsid w:val="0009597F"/>
    <w:rsid w:val="00095B6C"/>
    <w:rsid w:val="000968C1"/>
    <w:rsid w:val="000975B4"/>
    <w:rsid w:val="00097B03"/>
    <w:rsid w:val="000A0144"/>
    <w:rsid w:val="000A084C"/>
    <w:rsid w:val="000A0CD8"/>
    <w:rsid w:val="000A1163"/>
    <w:rsid w:val="000A135D"/>
    <w:rsid w:val="000A1799"/>
    <w:rsid w:val="000A18C7"/>
    <w:rsid w:val="000A1935"/>
    <w:rsid w:val="000A196C"/>
    <w:rsid w:val="000A20E5"/>
    <w:rsid w:val="000A2747"/>
    <w:rsid w:val="000A278E"/>
    <w:rsid w:val="000A2B32"/>
    <w:rsid w:val="000A2C4F"/>
    <w:rsid w:val="000A2F0D"/>
    <w:rsid w:val="000A316F"/>
    <w:rsid w:val="000A325C"/>
    <w:rsid w:val="000A3CD0"/>
    <w:rsid w:val="000A3D5B"/>
    <w:rsid w:val="000A4512"/>
    <w:rsid w:val="000A4578"/>
    <w:rsid w:val="000A494E"/>
    <w:rsid w:val="000A57D9"/>
    <w:rsid w:val="000A58EA"/>
    <w:rsid w:val="000A5B96"/>
    <w:rsid w:val="000A6841"/>
    <w:rsid w:val="000A6BC6"/>
    <w:rsid w:val="000A6F6D"/>
    <w:rsid w:val="000A7007"/>
    <w:rsid w:val="000A77A9"/>
    <w:rsid w:val="000A7AD8"/>
    <w:rsid w:val="000B001D"/>
    <w:rsid w:val="000B105F"/>
    <w:rsid w:val="000B15D1"/>
    <w:rsid w:val="000B17F0"/>
    <w:rsid w:val="000B182B"/>
    <w:rsid w:val="000B1851"/>
    <w:rsid w:val="000B1E50"/>
    <w:rsid w:val="000B1FFF"/>
    <w:rsid w:val="000B286F"/>
    <w:rsid w:val="000B2CC0"/>
    <w:rsid w:val="000B30C2"/>
    <w:rsid w:val="000B3276"/>
    <w:rsid w:val="000B32C2"/>
    <w:rsid w:val="000B4130"/>
    <w:rsid w:val="000B4A24"/>
    <w:rsid w:val="000B4BAD"/>
    <w:rsid w:val="000B4D35"/>
    <w:rsid w:val="000B528D"/>
    <w:rsid w:val="000B52B8"/>
    <w:rsid w:val="000B62D5"/>
    <w:rsid w:val="000B6373"/>
    <w:rsid w:val="000B643F"/>
    <w:rsid w:val="000B6B62"/>
    <w:rsid w:val="000B7646"/>
    <w:rsid w:val="000B7D1B"/>
    <w:rsid w:val="000C0461"/>
    <w:rsid w:val="000C21AE"/>
    <w:rsid w:val="000C25B8"/>
    <w:rsid w:val="000C2987"/>
    <w:rsid w:val="000C2AE0"/>
    <w:rsid w:val="000C2E8C"/>
    <w:rsid w:val="000C2F38"/>
    <w:rsid w:val="000C388C"/>
    <w:rsid w:val="000C3BD2"/>
    <w:rsid w:val="000C3D23"/>
    <w:rsid w:val="000C3DA1"/>
    <w:rsid w:val="000C3E43"/>
    <w:rsid w:val="000C4108"/>
    <w:rsid w:val="000C42FC"/>
    <w:rsid w:val="000C4B9E"/>
    <w:rsid w:val="000C508A"/>
    <w:rsid w:val="000C58C1"/>
    <w:rsid w:val="000C5D93"/>
    <w:rsid w:val="000C5FDC"/>
    <w:rsid w:val="000C614E"/>
    <w:rsid w:val="000C6227"/>
    <w:rsid w:val="000C65BA"/>
    <w:rsid w:val="000C6C94"/>
    <w:rsid w:val="000C6F99"/>
    <w:rsid w:val="000C7588"/>
    <w:rsid w:val="000C7C41"/>
    <w:rsid w:val="000C7C5C"/>
    <w:rsid w:val="000C7EEF"/>
    <w:rsid w:val="000D03F1"/>
    <w:rsid w:val="000D0455"/>
    <w:rsid w:val="000D05ED"/>
    <w:rsid w:val="000D0988"/>
    <w:rsid w:val="000D10F5"/>
    <w:rsid w:val="000D157D"/>
    <w:rsid w:val="000D211B"/>
    <w:rsid w:val="000D2148"/>
    <w:rsid w:val="000D255A"/>
    <w:rsid w:val="000D2A88"/>
    <w:rsid w:val="000D3269"/>
    <w:rsid w:val="000D4BEC"/>
    <w:rsid w:val="000D4E84"/>
    <w:rsid w:val="000D5323"/>
    <w:rsid w:val="000D5836"/>
    <w:rsid w:val="000D5C98"/>
    <w:rsid w:val="000D5CE0"/>
    <w:rsid w:val="000D67D5"/>
    <w:rsid w:val="000D6826"/>
    <w:rsid w:val="000D7009"/>
    <w:rsid w:val="000D7811"/>
    <w:rsid w:val="000D7A05"/>
    <w:rsid w:val="000E00E7"/>
    <w:rsid w:val="000E0C2E"/>
    <w:rsid w:val="000E15B5"/>
    <w:rsid w:val="000E1945"/>
    <w:rsid w:val="000E25D6"/>
    <w:rsid w:val="000E2B33"/>
    <w:rsid w:val="000E37E2"/>
    <w:rsid w:val="000E3E95"/>
    <w:rsid w:val="000E4067"/>
    <w:rsid w:val="000E40BB"/>
    <w:rsid w:val="000E42E0"/>
    <w:rsid w:val="000E497E"/>
    <w:rsid w:val="000E51D2"/>
    <w:rsid w:val="000E51F0"/>
    <w:rsid w:val="000E5949"/>
    <w:rsid w:val="000E6ABB"/>
    <w:rsid w:val="000E6F7D"/>
    <w:rsid w:val="000E703E"/>
    <w:rsid w:val="000E70D1"/>
    <w:rsid w:val="000E728B"/>
    <w:rsid w:val="000F04F4"/>
    <w:rsid w:val="000F104F"/>
    <w:rsid w:val="000F1C82"/>
    <w:rsid w:val="000F1E7C"/>
    <w:rsid w:val="000F30E6"/>
    <w:rsid w:val="000F31F2"/>
    <w:rsid w:val="000F34D0"/>
    <w:rsid w:val="000F3AC7"/>
    <w:rsid w:val="000F3B4A"/>
    <w:rsid w:val="000F3B4F"/>
    <w:rsid w:val="000F3D05"/>
    <w:rsid w:val="000F4A47"/>
    <w:rsid w:val="000F55AE"/>
    <w:rsid w:val="000F5810"/>
    <w:rsid w:val="000F600B"/>
    <w:rsid w:val="000F62C3"/>
    <w:rsid w:val="000F6465"/>
    <w:rsid w:val="000F6D83"/>
    <w:rsid w:val="000F75B1"/>
    <w:rsid w:val="000F7CFB"/>
    <w:rsid w:val="00100412"/>
    <w:rsid w:val="001004B0"/>
    <w:rsid w:val="00100D25"/>
    <w:rsid w:val="00101292"/>
    <w:rsid w:val="0010144F"/>
    <w:rsid w:val="00101C9C"/>
    <w:rsid w:val="00101D79"/>
    <w:rsid w:val="00102D96"/>
    <w:rsid w:val="00103318"/>
    <w:rsid w:val="00103C62"/>
    <w:rsid w:val="00103E65"/>
    <w:rsid w:val="00103F14"/>
    <w:rsid w:val="001042AF"/>
    <w:rsid w:val="00104FA3"/>
    <w:rsid w:val="00105089"/>
    <w:rsid w:val="0010572B"/>
    <w:rsid w:val="00105ACB"/>
    <w:rsid w:val="00105E51"/>
    <w:rsid w:val="00106672"/>
    <w:rsid w:val="00106B4A"/>
    <w:rsid w:val="00106FFF"/>
    <w:rsid w:val="00107E57"/>
    <w:rsid w:val="00110533"/>
    <w:rsid w:val="00110565"/>
    <w:rsid w:val="00110F24"/>
    <w:rsid w:val="00110FEA"/>
    <w:rsid w:val="00111092"/>
    <w:rsid w:val="001119B6"/>
    <w:rsid w:val="0011242D"/>
    <w:rsid w:val="001127C2"/>
    <w:rsid w:val="00112951"/>
    <w:rsid w:val="00112CA9"/>
    <w:rsid w:val="00113419"/>
    <w:rsid w:val="00113843"/>
    <w:rsid w:val="001139C8"/>
    <w:rsid w:val="00113F16"/>
    <w:rsid w:val="001143E8"/>
    <w:rsid w:val="00114B18"/>
    <w:rsid w:val="00115555"/>
    <w:rsid w:val="001158C2"/>
    <w:rsid w:val="001159C3"/>
    <w:rsid w:val="00115BA5"/>
    <w:rsid w:val="00115CC0"/>
    <w:rsid w:val="00115E63"/>
    <w:rsid w:val="00115FA4"/>
    <w:rsid w:val="00116F27"/>
    <w:rsid w:val="001172D1"/>
    <w:rsid w:val="001202E9"/>
    <w:rsid w:val="001207D6"/>
    <w:rsid w:val="001207F1"/>
    <w:rsid w:val="0012084A"/>
    <w:rsid w:val="00120F36"/>
    <w:rsid w:val="00121C07"/>
    <w:rsid w:val="001225A4"/>
    <w:rsid w:val="0012378E"/>
    <w:rsid w:val="0012385F"/>
    <w:rsid w:val="00123AD7"/>
    <w:rsid w:val="00123C7E"/>
    <w:rsid w:val="00123CAA"/>
    <w:rsid w:val="00123CD3"/>
    <w:rsid w:val="001244F5"/>
    <w:rsid w:val="001245E7"/>
    <w:rsid w:val="00124C89"/>
    <w:rsid w:val="00124E7D"/>
    <w:rsid w:val="0012528F"/>
    <w:rsid w:val="001254CB"/>
    <w:rsid w:val="00125697"/>
    <w:rsid w:val="001256E5"/>
    <w:rsid w:val="00126483"/>
    <w:rsid w:val="00126B6A"/>
    <w:rsid w:val="001271D5"/>
    <w:rsid w:val="0012773F"/>
    <w:rsid w:val="001278A5"/>
    <w:rsid w:val="001300BE"/>
    <w:rsid w:val="00130121"/>
    <w:rsid w:val="001304F4"/>
    <w:rsid w:val="00130607"/>
    <w:rsid w:val="001309E4"/>
    <w:rsid w:val="00131A82"/>
    <w:rsid w:val="00131C29"/>
    <w:rsid w:val="00131EC6"/>
    <w:rsid w:val="00132705"/>
    <w:rsid w:val="0013274E"/>
    <w:rsid w:val="00132A9D"/>
    <w:rsid w:val="00133B98"/>
    <w:rsid w:val="001343E8"/>
    <w:rsid w:val="0013490F"/>
    <w:rsid w:val="00134C68"/>
    <w:rsid w:val="00134F76"/>
    <w:rsid w:val="00136886"/>
    <w:rsid w:val="00136928"/>
    <w:rsid w:val="00137538"/>
    <w:rsid w:val="00140099"/>
    <w:rsid w:val="00140776"/>
    <w:rsid w:val="00140933"/>
    <w:rsid w:val="00141444"/>
    <w:rsid w:val="001416FE"/>
    <w:rsid w:val="00141D1B"/>
    <w:rsid w:val="00141F8A"/>
    <w:rsid w:val="0014251E"/>
    <w:rsid w:val="00142A35"/>
    <w:rsid w:val="00142C37"/>
    <w:rsid w:val="00142DC0"/>
    <w:rsid w:val="00142DD5"/>
    <w:rsid w:val="00142E46"/>
    <w:rsid w:val="00143562"/>
    <w:rsid w:val="00143651"/>
    <w:rsid w:val="001438EF"/>
    <w:rsid w:val="00143979"/>
    <w:rsid w:val="00143D58"/>
    <w:rsid w:val="00143E70"/>
    <w:rsid w:val="00143F43"/>
    <w:rsid w:val="0014435A"/>
    <w:rsid w:val="00144AD4"/>
    <w:rsid w:val="00144B96"/>
    <w:rsid w:val="00144CB6"/>
    <w:rsid w:val="00144D83"/>
    <w:rsid w:val="00144E94"/>
    <w:rsid w:val="00145030"/>
    <w:rsid w:val="0014581C"/>
    <w:rsid w:val="00145E8D"/>
    <w:rsid w:val="00146230"/>
    <w:rsid w:val="00146497"/>
    <w:rsid w:val="001464B5"/>
    <w:rsid w:val="0014652E"/>
    <w:rsid w:val="001467CA"/>
    <w:rsid w:val="00146891"/>
    <w:rsid w:val="00146A27"/>
    <w:rsid w:val="00147533"/>
    <w:rsid w:val="00147F93"/>
    <w:rsid w:val="001503C2"/>
    <w:rsid w:val="0015082A"/>
    <w:rsid w:val="0015082C"/>
    <w:rsid w:val="00150961"/>
    <w:rsid w:val="001513D1"/>
    <w:rsid w:val="001517DE"/>
    <w:rsid w:val="00151C31"/>
    <w:rsid w:val="00151E14"/>
    <w:rsid w:val="001521F0"/>
    <w:rsid w:val="00152292"/>
    <w:rsid w:val="0015243B"/>
    <w:rsid w:val="00152C8C"/>
    <w:rsid w:val="00154385"/>
    <w:rsid w:val="001549E9"/>
    <w:rsid w:val="00154C6C"/>
    <w:rsid w:val="001554EB"/>
    <w:rsid w:val="0015567A"/>
    <w:rsid w:val="0015572B"/>
    <w:rsid w:val="00155C23"/>
    <w:rsid w:val="00155CF4"/>
    <w:rsid w:val="001564B7"/>
    <w:rsid w:val="001566BD"/>
    <w:rsid w:val="0015673B"/>
    <w:rsid w:val="00156A4A"/>
    <w:rsid w:val="00156A87"/>
    <w:rsid w:val="00156CC4"/>
    <w:rsid w:val="001571D9"/>
    <w:rsid w:val="0015737C"/>
    <w:rsid w:val="0015795E"/>
    <w:rsid w:val="00157DAC"/>
    <w:rsid w:val="00160079"/>
    <w:rsid w:val="001602EC"/>
    <w:rsid w:val="00160E65"/>
    <w:rsid w:val="00160E77"/>
    <w:rsid w:val="001615B9"/>
    <w:rsid w:val="001618D5"/>
    <w:rsid w:val="00161E34"/>
    <w:rsid w:val="0016240A"/>
    <w:rsid w:val="00162BEC"/>
    <w:rsid w:val="00164465"/>
    <w:rsid w:val="001647AA"/>
    <w:rsid w:val="001647C9"/>
    <w:rsid w:val="0016519F"/>
    <w:rsid w:val="001655A9"/>
    <w:rsid w:val="001655D0"/>
    <w:rsid w:val="00165B8A"/>
    <w:rsid w:val="001660EC"/>
    <w:rsid w:val="00166116"/>
    <w:rsid w:val="0016633B"/>
    <w:rsid w:val="0016663D"/>
    <w:rsid w:val="00166B67"/>
    <w:rsid w:val="00166CB1"/>
    <w:rsid w:val="00166E58"/>
    <w:rsid w:val="001674EE"/>
    <w:rsid w:val="001678D9"/>
    <w:rsid w:val="00167C52"/>
    <w:rsid w:val="001708E7"/>
    <w:rsid w:val="00170D4E"/>
    <w:rsid w:val="001711F4"/>
    <w:rsid w:val="0017123D"/>
    <w:rsid w:val="0017128F"/>
    <w:rsid w:val="001713BC"/>
    <w:rsid w:val="0017191A"/>
    <w:rsid w:val="00171C45"/>
    <w:rsid w:val="00172476"/>
    <w:rsid w:val="00172B13"/>
    <w:rsid w:val="00172E3B"/>
    <w:rsid w:val="001734F5"/>
    <w:rsid w:val="00173600"/>
    <w:rsid w:val="00173A4E"/>
    <w:rsid w:val="00173B90"/>
    <w:rsid w:val="00173EB2"/>
    <w:rsid w:val="0017400A"/>
    <w:rsid w:val="001744CF"/>
    <w:rsid w:val="001744E9"/>
    <w:rsid w:val="001747D5"/>
    <w:rsid w:val="001748B3"/>
    <w:rsid w:val="001749D3"/>
    <w:rsid w:val="00174DAE"/>
    <w:rsid w:val="0017564F"/>
    <w:rsid w:val="00176519"/>
    <w:rsid w:val="001801F6"/>
    <w:rsid w:val="00180313"/>
    <w:rsid w:val="001804D7"/>
    <w:rsid w:val="00180758"/>
    <w:rsid w:val="00181144"/>
    <w:rsid w:val="00181255"/>
    <w:rsid w:val="0018196B"/>
    <w:rsid w:val="00181B13"/>
    <w:rsid w:val="001838AD"/>
    <w:rsid w:val="00183CDD"/>
    <w:rsid w:val="00183D58"/>
    <w:rsid w:val="00184009"/>
    <w:rsid w:val="001845DE"/>
    <w:rsid w:val="00184719"/>
    <w:rsid w:val="00184789"/>
    <w:rsid w:val="001858EB"/>
    <w:rsid w:val="00185909"/>
    <w:rsid w:val="00185E81"/>
    <w:rsid w:val="00185E8B"/>
    <w:rsid w:val="00186211"/>
    <w:rsid w:val="00186738"/>
    <w:rsid w:val="00186B74"/>
    <w:rsid w:val="00186DF2"/>
    <w:rsid w:val="00186F98"/>
    <w:rsid w:val="00187199"/>
    <w:rsid w:val="001871B1"/>
    <w:rsid w:val="0018755C"/>
    <w:rsid w:val="00190A07"/>
    <w:rsid w:val="00190BD7"/>
    <w:rsid w:val="00190F8A"/>
    <w:rsid w:val="0019153D"/>
    <w:rsid w:val="00191DF3"/>
    <w:rsid w:val="001926B1"/>
    <w:rsid w:val="0019275D"/>
    <w:rsid w:val="00192798"/>
    <w:rsid w:val="00192935"/>
    <w:rsid w:val="00192B6A"/>
    <w:rsid w:val="00192CC9"/>
    <w:rsid w:val="00193253"/>
    <w:rsid w:val="00193FEA"/>
    <w:rsid w:val="00194213"/>
    <w:rsid w:val="0019441A"/>
    <w:rsid w:val="001948C6"/>
    <w:rsid w:val="0019515C"/>
    <w:rsid w:val="0019566A"/>
    <w:rsid w:val="00195AFA"/>
    <w:rsid w:val="00196485"/>
    <w:rsid w:val="001965FA"/>
    <w:rsid w:val="00196AD1"/>
    <w:rsid w:val="0019748C"/>
    <w:rsid w:val="001977D3"/>
    <w:rsid w:val="00197D93"/>
    <w:rsid w:val="001A11A1"/>
    <w:rsid w:val="001A1305"/>
    <w:rsid w:val="001A1525"/>
    <w:rsid w:val="001A15D6"/>
    <w:rsid w:val="001A18BE"/>
    <w:rsid w:val="001A1DBF"/>
    <w:rsid w:val="001A1EE1"/>
    <w:rsid w:val="001A247E"/>
    <w:rsid w:val="001A2B41"/>
    <w:rsid w:val="001A3648"/>
    <w:rsid w:val="001A382F"/>
    <w:rsid w:val="001A42A4"/>
    <w:rsid w:val="001A4DC2"/>
    <w:rsid w:val="001A527C"/>
    <w:rsid w:val="001A5629"/>
    <w:rsid w:val="001A5BED"/>
    <w:rsid w:val="001A5D9D"/>
    <w:rsid w:val="001A64F8"/>
    <w:rsid w:val="001A7081"/>
    <w:rsid w:val="001A70D2"/>
    <w:rsid w:val="001A7349"/>
    <w:rsid w:val="001A73C2"/>
    <w:rsid w:val="001A7748"/>
    <w:rsid w:val="001A7A0A"/>
    <w:rsid w:val="001B017E"/>
    <w:rsid w:val="001B01BF"/>
    <w:rsid w:val="001B082E"/>
    <w:rsid w:val="001B1629"/>
    <w:rsid w:val="001B190B"/>
    <w:rsid w:val="001B195A"/>
    <w:rsid w:val="001B1EB4"/>
    <w:rsid w:val="001B2146"/>
    <w:rsid w:val="001B2A60"/>
    <w:rsid w:val="001B30C7"/>
    <w:rsid w:val="001B337E"/>
    <w:rsid w:val="001B3473"/>
    <w:rsid w:val="001B367F"/>
    <w:rsid w:val="001B3A1A"/>
    <w:rsid w:val="001B3B5D"/>
    <w:rsid w:val="001B4473"/>
    <w:rsid w:val="001B47DA"/>
    <w:rsid w:val="001B483D"/>
    <w:rsid w:val="001B49E2"/>
    <w:rsid w:val="001B4C70"/>
    <w:rsid w:val="001B4F5D"/>
    <w:rsid w:val="001B4FDC"/>
    <w:rsid w:val="001B5104"/>
    <w:rsid w:val="001B58DA"/>
    <w:rsid w:val="001B591B"/>
    <w:rsid w:val="001B5D62"/>
    <w:rsid w:val="001B687F"/>
    <w:rsid w:val="001B6FEF"/>
    <w:rsid w:val="001B7219"/>
    <w:rsid w:val="001B74DE"/>
    <w:rsid w:val="001B7A7A"/>
    <w:rsid w:val="001C0628"/>
    <w:rsid w:val="001C06F0"/>
    <w:rsid w:val="001C0DE8"/>
    <w:rsid w:val="001C0ECB"/>
    <w:rsid w:val="001C0F8B"/>
    <w:rsid w:val="001C3064"/>
    <w:rsid w:val="001C3305"/>
    <w:rsid w:val="001C3309"/>
    <w:rsid w:val="001C33B0"/>
    <w:rsid w:val="001C46EC"/>
    <w:rsid w:val="001C491C"/>
    <w:rsid w:val="001C514B"/>
    <w:rsid w:val="001C5875"/>
    <w:rsid w:val="001C5B58"/>
    <w:rsid w:val="001C5BE7"/>
    <w:rsid w:val="001C5C12"/>
    <w:rsid w:val="001C623C"/>
    <w:rsid w:val="001C68FD"/>
    <w:rsid w:val="001C71CC"/>
    <w:rsid w:val="001C72EE"/>
    <w:rsid w:val="001C7529"/>
    <w:rsid w:val="001D013C"/>
    <w:rsid w:val="001D08D0"/>
    <w:rsid w:val="001D0ACB"/>
    <w:rsid w:val="001D14C8"/>
    <w:rsid w:val="001D18C8"/>
    <w:rsid w:val="001D1F52"/>
    <w:rsid w:val="001D2059"/>
    <w:rsid w:val="001D207E"/>
    <w:rsid w:val="001D24D2"/>
    <w:rsid w:val="001D268A"/>
    <w:rsid w:val="001D2A7F"/>
    <w:rsid w:val="001D358D"/>
    <w:rsid w:val="001D3B7E"/>
    <w:rsid w:val="001D3BAB"/>
    <w:rsid w:val="001D3D4F"/>
    <w:rsid w:val="001D3FF1"/>
    <w:rsid w:val="001D4396"/>
    <w:rsid w:val="001D46CF"/>
    <w:rsid w:val="001D46E0"/>
    <w:rsid w:val="001D4A43"/>
    <w:rsid w:val="001D53DE"/>
    <w:rsid w:val="001D63AD"/>
    <w:rsid w:val="001D647A"/>
    <w:rsid w:val="001D66D8"/>
    <w:rsid w:val="001D6995"/>
    <w:rsid w:val="001D71FE"/>
    <w:rsid w:val="001D760D"/>
    <w:rsid w:val="001D7B50"/>
    <w:rsid w:val="001D7B69"/>
    <w:rsid w:val="001E0137"/>
    <w:rsid w:val="001E0A7B"/>
    <w:rsid w:val="001E0C60"/>
    <w:rsid w:val="001E111A"/>
    <w:rsid w:val="001E11E2"/>
    <w:rsid w:val="001E12E8"/>
    <w:rsid w:val="001E1976"/>
    <w:rsid w:val="001E19F4"/>
    <w:rsid w:val="001E1A1B"/>
    <w:rsid w:val="001E1F54"/>
    <w:rsid w:val="001E23DB"/>
    <w:rsid w:val="001E25FC"/>
    <w:rsid w:val="001E2AD1"/>
    <w:rsid w:val="001E2F39"/>
    <w:rsid w:val="001E372C"/>
    <w:rsid w:val="001E3805"/>
    <w:rsid w:val="001E3DFD"/>
    <w:rsid w:val="001E4535"/>
    <w:rsid w:val="001E4BC5"/>
    <w:rsid w:val="001E516F"/>
    <w:rsid w:val="001E534B"/>
    <w:rsid w:val="001E5F28"/>
    <w:rsid w:val="001E5F79"/>
    <w:rsid w:val="001E6525"/>
    <w:rsid w:val="001E6AC0"/>
    <w:rsid w:val="001E7031"/>
    <w:rsid w:val="001E74F2"/>
    <w:rsid w:val="001E776C"/>
    <w:rsid w:val="001F06C4"/>
    <w:rsid w:val="001F11B7"/>
    <w:rsid w:val="001F11C9"/>
    <w:rsid w:val="001F17AF"/>
    <w:rsid w:val="001F1BEC"/>
    <w:rsid w:val="001F20FF"/>
    <w:rsid w:val="001F2171"/>
    <w:rsid w:val="001F2AF4"/>
    <w:rsid w:val="001F38D9"/>
    <w:rsid w:val="001F45BA"/>
    <w:rsid w:val="001F4725"/>
    <w:rsid w:val="001F4CFA"/>
    <w:rsid w:val="001F5677"/>
    <w:rsid w:val="001F59F1"/>
    <w:rsid w:val="001F5A5A"/>
    <w:rsid w:val="001F6052"/>
    <w:rsid w:val="001F6F92"/>
    <w:rsid w:val="001F71CE"/>
    <w:rsid w:val="001F769B"/>
    <w:rsid w:val="002001DD"/>
    <w:rsid w:val="00200448"/>
    <w:rsid w:val="00200EE3"/>
    <w:rsid w:val="0020175B"/>
    <w:rsid w:val="0020217A"/>
    <w:rsid w:val="00202612"/>
    <w:rsid w:val="00202A31"/>
    <w:rsid w:val="00202EBF"/>
    <w:rsid w:val="0020313A"/>
    <w:rsid w:val="00203260"/>
    <w:rsid w:val="0020380B"/>
    <w:rsid w:val="00203FFE"/>
    <w:rsid w:val="00204505"/>
    <w:rsid w:val="0020463F"/>
    <w:rsid w:val="00205189"/>
    <w:rsid w:val="002058F9"/>
    <w:rsid w:val="00206044"/>
    <w:rsid w:val="0020654C"/>
    <w:rsid w:val="00207038"/>
    <w:rsid w:val="00207DD1"/>
    <w:rsid w:val="0021046B"/>
    <w:rsid w:val="002106B3"/>
    <w:rsid w:val="002108E8"/>
    <w:rsid w:val="00210D38"/>
    <w:rsid w:val="00210F87"/>
    <w:rsid w:val="0021158D"/>
    <w:rsid w:val="002115BD"/>
    <w:rsid w:val="002116C6"/>
    <w:rsid w:val="002118C6"/>
    <w:rsid w:val="0021197A"/>
    <w:rsid w:val="00211A42"/>
    <w:rsid w:val="002122C9"/>
    <w:rsid w:val="002123D9"/>
    <w:rsid w:val="00212627"/>
    <w:rsid w:val="002136C5"/>
    <w:rsid w:val="00213F27"/>
    <w:rsid w:val="00214288"/>
    <w:rsid w:val="002148FD"/>
    <w:rsid w:val="00214FE3"/>
    <w:rsid w:val="0021611D"/>
    <w:rsid w:val="00216825"/>
    <w:rsid w:val="00216867"/>
    <w:rsid w:val="00216CDF"/>
    <w:rsid w:val="00216ED8"/>
    <w:rsid w:val="0021767B"/>
    <w:rsid w:val="00217921"/>
    <w:rsid w:val="00220BBC"/>
    <w:rsid w:val="00220D54"/>
    <w:rsid w:val="002213DD"/>
    <w:rsid w:val="00221667"/>
    <w:rsid w:val="00221796"/>
    <w:rsid w:val="0022182B"/>
    <w:rsid w:val="00222170"/>
    <w:rsid w:val="002222E1"/>
    <w:rsid w:val="00222E34"/>
    <w:rsid w:val="002230C8"/>
    <w:rsid w:val="00223B32"/>
    <w:rsid w:val="00223D8D"/>
    <w:rsid w:val="00223F97"/>
    <w:rsid w:val="00224B72"/>
    <w:rsid w:val="00224BEF"/>
    <w:rsid w:val="002264F5"/>
    <w:rsid w:val="002269A9"/>
    <w:rsid w:val="00226E31"/>
    <w:rsid w:val="00227062"/>
    <w:rsid w:val="002275DB"/>
    <w:rsid w:val="0022787E"/>
    <w:rsid w:val="00227B6B"/>
    <w:rsid w:val="0023149B"/>
    <w:rsid w:val="002323CF"/>
    <w:rsid w:val="00232757"/>
    <w:rsid w:val="002335B9"/>
    <w:rsid w:val="00233A85"/>
    <w:rsid w:val="00233C41"/>
    <w:rsid w:val="00233CBE"/>
    <w:rsid w:val="00233CE4"/>
    <w:rsid w:val="00233DFB"/>
    <w:rsid w:val="00234AD4"/>
    <w:rsid w:val="00235B17"/>
    <w:rsid w:val="00237C2E"/>
    <w:rsid w:val="0024061F"/>
    <w:rsid w:val="0024088E"/>
    <w:rsid w:val="00241269"/>
    <w:rsid w:val="002412BA"/>
    <w:rsid w:val="0024156E"/>
    <w:rsid w:val="0024205F"/>
    <w:rsid w:val="0024253B"/>
    <w:rsid w:val="00242B63"/>
    <w:rsid w:val="00242F3E"/>
    <w:rsid w:val="0024332D"/>
    <w:rsid w:val="0024355F"/>
    <w:rsid w:val="0024360E"/>
    <w:rsid w:val="00243967"/>
    <w:rsid w:val="00243DD6"/>
    <w:rsid w:val="00243EB7"/>
    <w:rsid w:val="00244A19"/>
    <w:rsid w:val="00244E3D"/>
    <w:rsid w:val="00244F55"/>
    <w:rsid w:val="002451FA"/>
    <w:rsid w:val="0024521C"/>
    <w:rsid w:val="002454BC"/>
    <w:rsid w:val="00245643"/>
    <w:rsid w:val="002458F3"/>
    <w:rsid w:val="00246B05"/>
    <w:rsid w:val="00246E2C"/>
    <w:rsid w:val="002471F1"/>
    <w:rsid w:val="0024754D"/>
    <w:rsid w:val="002476B9"/>
    <w:rsid w:val="00247812"/>
    <w:rsid w:val="00250219"/>
    <w:rsid w:val="002503E3"/>
    <w:rsid w:val="0025046F"/>
    <w:rsid w:val="00250745"/>
    <w:rsid w:val="00250A79"/>
    <w:rsid w:val="00250CE8"/>
    <w:rsid w:val="00250D02"/>
    <w:rsid w:val="0025134C"/>
    <w:rsid w:val="00251650"/>
    <w:rsid w:val="00251D85"/>
    <w:rsid w:val="00252551"/>
    <w:rsid w:val="00252C2E"/>
    <w:rsid w:val="0025363E"/>
    <w:rsid w:val="0025386E"/>
    <w:rsid w:val="0025495F"/>
    <w:rsid w:val="00254A98"/>
    <w:rsid w:val="00254D87"/>
    <w:rsid w:val="002552F9"/>
    <w:rsid w:val="00255304"/>
    <w:rsid w:val="002560A8"/>
    <w:rsid w:val="002561B9"/>
    <w:rsid w:val="002564C4"/>
    <w:rsid w:val="0025665D"/>
    <w:rsid w:val="0025672A"/>
    <w:rsid w:val="00256B3E"/>
    <w:rsid w:val="00257253"/>
    <w:rsid w:val="002572C8"/>
    <w:rsid w:val="002572EA"/>
    <w:rsid w:val="002601BB"/>
    <w:rsid w:val="00260752"/>
    <w:rsid w:val="00261072"/>
    <w:rsid w:val="00261B7A"/>
    <w:rsid w:val="00261B9B"/>
    <w:rsid w:val="002628FE"/>
    <w:rsid w:val="00262E13"/>
    <w:rsid w:val="00263505"/>
    <w:rsid w:val="00263A35"/>
    <w:rsid w:val="00263B2C"/>
    <w:rsid w:val="00264474"/>
    <w:rsid w:val="002649F8"/>
    <w:rsid w:val="00264B25"/>
    <w:rsid w:val="00265650"/>
    <w:rsid w:val="002657DB"/>
    <w:rsid w:val="002659B5"/>
    <w:rsid w:val="00266381"/>
    <w:rsid w:val="00266602"/>
    <w:rsid w:val="00266D05"/>
    <w:rsid w:val="002677C4"/>
    <w:rsid w:val="0026796B"/>
    <w:rsid w:val="00267CC7"/>
    <w:rsid w:val="00270C74"/>
    <w:rsid w:val="002710C3"/>
    <w:rsid w:val="00271AB6"/>
    <w:rsid w:val="00271B68"/>
    <w:rsid w:val="00271C5B"/>
    <w:rsid w:val="00271F5B"/>
    <w:rsid w:val="00272058"/>
    <w:rsid w:val="002720F7"/>
    <w:rsid w:val="002725F3"/>
    <w:rsid w:val="00272646"/>
    <w:rsid w:val="00273BF1"/>
    <w:rsid w:val="00273D26"/>
    <w:rsid w:val="00273D8F"/>
    <w:rsid w:val="002740F3"/>
    <w:rsid w:val="002752F9"/>
    <w:rsid w:val="00275523"/>
    <w:rsid w:val="00275558"/>
    <w:rsid w:val="002759A7"/>
    <w:rsid w:val="00275C65"/>
    <w:rsid w:val="0027729E"/>
    <w:rsid w:val="002778EC"/>
    <w:rsid w:val="00277AAE"/>
    <w:rsid w:val="0028014E"/>
    <w:rsid w:val="00280237"/>
    <w:rsid w:val="00281D9E"/>
    <w:rsid w:val="00282F54"/>
    <w:rsid w:val="00282F8C"/>
    <w:rsid w:val="002833F1"/>
    <w:rsid w:val="00283D21"/>
    <w:rsid w:val="00283D57"/>
    <w:rsid w:val="002841F5"/>
    <w:rsid w:val="00284547"/>
    <w:rsid w:val="00284FD9"/>
    <w:rsid w:val="002851E2"/>
    <w:rsid w:val="002859DE"/>
    <w:rsid w:val="0028602F"/>
    <w:rsid w:val="002864AA"/>
    <w:rsid w:val="002867DD"/>
    <w:rsid w:val="00286F03"/>
    <w:rsid w:val="00287A15"/>
    <w:rsid w:val="00287CFB"/>
    <w:rsid w:val="002907B7"/>
    <w:rsid w:val="00290C1D"/>
    <w:rsid w:val="00291A34"/>
    <w:rsid w:val="00291DC2"/>
    <w:rsid w:val="00291F3F"/>
    <w:rsid w:val="00292414"/>
    <w:rsid w:val="00292E82"/>
    <w:rsid w:val="00292EEC"/>
    <w:rsid w:val="00292F46"/>
    <w:rsid w:val="00293652"/>
    <w:rsid w:val="00293D4E"/>
    <w:rsid w:val="002940A0"/>
    <w:rsid w:val="00294266"/>
    <w:rsid w:val="002946F4"/>
    <w:rsid w:val="00294A52"/>
    <w:rsid w:val="00294A6D"/>
    <w:rsid w:val="00294E66"/>
    <w:rsid w:val="00294EE1"/>
    <w:rsid w:val="002950A8"/>
    <w:rsid w:val="00295BF9"/>
    <w:rsid w:val="00295FB0"/>
    <w:rsid w:val="0029607C"/>
    <w:rsid w:val="002973CF"/>
    <w:rsid w:val="00297927"/>
    <w:rsid w:val="002A0993"/>
    <w:rsid w:val="002A177E"/>
    <w:rsid w:val="002A1AF7"/>
    <w:rsid w:val="002A22E2"/>
    <w:rsid w:val="002A25E3"/>
    <w:rsid w:val="002A2A54"/>
    <w:rsid w:val="002A2B70"/>
    <w:rsid w:val="002A326A"/>
    <w:rsid w:val="002A349F"/>
    <w:rsid w:val="002A3934"/>
    <w:rsid w:val="002A4086"/>
    <w:rsid w:val="002A4154"/>
    <w:rsid w:val="002A46D6"/>
    <w:rsid w:val="002A46EB"/>
    <w:rsid w:val="002A4731"/>
    <w:rsid w:val="002A47CC"/>
    <w:rsid w:val="002A4A43"/>
    <w:rsid w:val="002A4B83"/>
    <w:rsid w:val="002A52D9"/>
    <w:rsid w:val="002A53F9"/>
    <w:rsid w:val="002A56BA"/>
    <w:rsid w:val="002A613B"/>
    <w:rsid w:val="002A682E"/>
    <w:rsid w:val="002A6D95"/>
    <w:rsid w:val="002A712D"/>
    <w:rsid w:val="002A7E21"/>
    <w:rsid w:val="002A7FEE"/>
    <w:rsid w:val="002B0383"/>
    <w:rsid w:val="002B089E"/>
    <w:rsid w:val="002B1050"/>
    <w:rsid w:val="002B1467"/>
    <w:rsid w:val="002B16FB"/>
    <w:rsid w:val="002B1AF9"/>
    <w:rsid w:val="002B32C4"/>
    <w:rsid w:val="002B3941"/>
    <w:rsid w:val="002B3B9C"/>
    <w:rsid w:val="002B3C8C"/>
    <w:rsid w:val="002B3CFB"/>
    <w:rsid w:val="002B3FE1"/>
    <w:rsid w:val="002B4316"/>
    <w:rsid w:val="002B49D9"/>
    <w:rsid w:val="002B4BAC"/>
    <w:rsid w:val="002B56C0"/>
    <w:rsid w:val="002B58E9"/>
    <w:rsid w:val="002B6EB6"/>
    <w:rsid w:val="002B7126"/>
    <w:rsid w:val="002B78CD"/>
    <w:rsid w:val="002C05E5"/>
    <w:rsid w:val="002C05F0"/>
    <w:rsid w:val="002C07F8"/>
    <w:rsid w:val="002C0F9C"/>
    <w:rsid w:val="002C1098"/>
    <w:rsid w:val="002C1D1A"/>
    <w:rsid w:val="002C1D37"/>
    <w:rsid w:val="002C1DB3"/>
    <w:rsid w:val="002C2265"/>
    <w:rsid w:val="002C259E"/>
    <w:rsid w:val="002C2D4D"/>
    <w:rsid w:val="002C2E57"/>
    <w:rsid w:val="002C3303"/>
    <w:rsid w:val="002C331F"/>
    <w:rsid w:val="002C3FB8"/>
    <w:rsid w:val="002C45E3"/>
    <w:rsid w:val="002C4BA9"/>
    <w:rsid w:val="002C5483"/>
    <w:rsid w:val="002C5913"/>
    <w:rsid w:val="002C6492"/>
    <w:rsid w:val="002C6755"/>
    <w:rsid w:val="002C6D19"/>
    <w:rsid w:val="002C71FE"/>
    <w:rsid w:val="002C7D8A"/>
    <w:rsid w:val="002D0AF1"/>
    <w:rsid w:val="002D1A9A"/>
    <w:rsid w:val="002D2466"/>
    <w:rsid w:val="002D2508"/>
    <w:rsid w:val="002D26F7"/>
    <w:rsid w:val="002D2982"/>
    <w:rsid w:val="002D2C15"/>
    <w:rsid w:val="002D2D90"/>
    <w:rsid w:val="002D349D"/>
    <w:rsid w:val="002D398E"/>
    <w:rsid w:val="002D3FE4"/>
    <w:rsid w:val="002D43E2"/>
    <w:rsid w:val="002D4671"/>
    <w:rsid w:val="002D46EE"/>
    <w:rsid w:val="002D4C06"/>
    <w:rsid w:val="002D5028"/>
    <w:rsid w:val="002D545C"/>
    <w:rsid w:val="002D5C0B"/>
    <w:rsid w:val="002D5D4E"/>
    <w:rsid w:val="002D5D92"/>
    <w:rsid w:val="002D69B0"/>
    <w:rsid w:val="002D6D23"/>
    <w:rsid w:val="002D6E6C"/>
    <w:rsid w:val="002D75EC"/>
    <w:rsid w:val="002E0020"/>
    <w:rsid w:val="002E055F"/>
    <w:rsid w:val="002E0593"/>
    <w:rsid w:val="002E10AF"/>
    <w:rsid w:val="002E1161"/>
    <w:rsid w:val="002E166A"/>
    <w:rsid w:val="002E178A"/>
    <w:rsid w:val="002E1839"/>
    <w:rsid w:val="002E1EB8"/>
    <w:rsid w:val="002E20D3"/>
    <w:rsid w:val="002E2464"/>
    <w:rsid w:val="002E2731"/>
    <w:rsid w:val="002E2858"/>
    <w:rsid w:val="002E29D2"/>
    <w:rsid w:val="002E3007"/>
    <w:rsid w:val="002E3025"/>
    <w:rsid w:val="002E32A6"/>
    <w:rsid w:val="002E3471"/>
    <w:rsid w:val="002E3626"/>
    <w:rsid w:val="002E374D"/>
    <w:rsid w:val="002E39C6"/>
    <w:rsid w:val="002E3D6C"/>
    <w:rsid w:val="002E475C"/>
    <w:rsid w:val="002E4770"/>
    <w:rsid w:val="002E47EE"/>
    <w:rsid w:val="002E4D06"/>
    <w:rsid w:val="002E4EB7"/>
    <w:rsid w:val="002E5459"/>
    <w:rsid w:val="002E55E1"/>
    <w:rsid w:val="002E5AB0"/>
    <w:rsid w:val="002E6517"/>
    <w:rsid w:val="002E6576"/>
    <w:rsid w:val="002E66E4"/>
    <w:rsid w:val="002E6A44"/>
    <w:rsid w:val="002E6C1F"/>
    <w:rsid w:val="002E6D88"/>
    <w:rsid w:val="002E75B0"/>
    <w:rsid w:val="002E7A7C"/>
    <w:rsid w:val="002F013C"/>
    <w:rsid w:val="002F040C"/>
    <w:rsid w:val="002F0EC0"/>
    <w:rsid w:val="002F1133"/>
    <w:rsid w:val="002F192C"/>
    <w:rsid w:val="002F1A37"/>
    <w:rsid w:val="002F1C1D"/>
    <w:rsid w:val="002F1CE7"/>
    <w:rsid w:val="002F1D40"/>
    <w:rsid w:val="002F20FC"/>
    <w:rsid w:val="002F237A"/>
    <w:rsid w:val="002F240E"/>
    <w:rsid w:val="002F282E"/>
    <w:rsid w:val="002F2C2B"/>
    <w:rsid w:val="002F3251"/>
    <w:rsid w:val="002F34D2"/>
    <w:rsid w:val="002F3C76"/>
    <w:rsid w:val="002F42A5"/>
    <w:rsid w:val="002F47F5"/>
    <w:rsid w:val="002F4B48"/>
    <w:rsid w:val="002F4B60"/>
    <w:rsid w:val="002F4C2C"/>
    <w:rsid w:val="002F4DCC"/>
    <w:rsid w:val="002F51EF"/>
    <w:rsid w:val="002F562C"/>
    <w:rsid w:val="002F5660"/>
    <w:rsid w:val="002F5C9E"/>
    <w:rsid w:val="002F5EC8"/>
    <w:rsid w:val="002F5F01"/>
    <w:rsid w:val="002F7756"/>
    <w:rsid w:val="002F7786"/>
    <w:rsid w:val="002F7931"/>
    <w:rsid w:val="002F7BB7"/>
    <w:rsid w:val="00300427"/>
    <w:rsid w:val="00300632"/>
    <w:rsid w:val="0030098A"/>
    <w:rsid w:val="00300BCB"/>
    <w:rsid w:val="00300DC9"/>
    <w:rsid w:val="003011AC"/>
    <w:rsid w:val="00301511"/>
    <w:rsid w:val="0030186E"/>
    <w:rsid w:val="003025C7"/>
    <w:rsid w:val="00302847"/>
    <w:rsid w:val="00302A58"/>
    <w:rsid w:val="00302D69"/>
    <w:rsid w:val="0030352A"/>
    <w:rsid w:val="0030395F"/>
    <w:rsid w:val="00303CBF"/>
    <w:rsid w:val="00304338"/>
    <w:rsid w:val="00304543"/>
    <w:rsid w:val="00304CA9"/>
    <w:rsid w:val="00304E35"/>
    <w:rsid w:val="00305575"/>
    <w:rsid w:val="003057B1"/>
    <w:rsid w:val="00306669"/>
    <w:rsid w:val="003066FF"/>
    <w:rsid w:val="00306D44"/>
    <w:rsid w:val="00307A3D"/>
    <w:rsid w:val="00307A9B"/>
    <w:rsid w:val="00307B7F"/>
    <w:rsid w:val="00307D20"/>
    <w:rsid w:val="00310082"/>
    <w:rsid w:val="00310FBB"/>
    <w:rsid w:val="00311CD2"/>
    <w:rsid w:val="00312349"/>
    <w:rsid w:val="0031265E"/>
    <w:rsid w:val="003127FA"/>
    <w:rsid w:val="00312F6F"/>
    <w:rsid w:val="0031333B"/>
    <w:rsid w:val="00313633"/>
    <w:rsid w:val="003137B7"/>
    <w:rsid w:val="003139A7"/>
    <w:rsid w:val="00314276"/>
    <w:rsid w:val="003148FC"/>
    <w:rsid w:val="00314CF9"/>
    <w:rsid w:val="00314ED4"/>
    <w:rsid w:val="0031512C"/>
    <w:rsid w:val="003154FF"/>
    <w:rsid w:val="00315DB1"/>
    <w:rsid w:val="003177EF"/>
    <w:rsid w:val="0031787E"/>
    <w:rsid w:val="00317F76"/>
    <w:rsid w:val="003205AB"/>
    <w:rsid w:val="00321166"/>
    <w:rsid w:val="003213BE"/>
    <w:rsid w:val="003215A4"/>
    <w:rsid w:val="0032165E"/>
    <w:rsid w:val="003223DD"/>
    <w:rsid w:val="00322A7F"/>
    <w:rsid w:val="00322D76"/>
    <w:rsid w:val="00323E59"/>
    <w:rsid w:val="003244C4"/>
    <w:rsid w:val="00324B28"/>
    <w:rsid w:val="00324DED"/>
    <w:rsid w:val="00325BD9"/>
    <w:rsid w:val="00325E8F"/>
    <w:rsid w:val="00326741"/>
    <w:rsid w:val="00326A02"/>
    <w:rsid w:val="00327BD2"/>
    <w:rsid w:val="00330814"/>
    <w:rsid w:val="0033088A"/>
    <w:rsid w:val="00330A8E"/>
    <w:rsid w:val="00330B82"/>
    <w:rsid w:val="00331398"/>
    <w:rsid w:val="003314AF"/>
    <w:rsid w:val="00331BE8"/>
    <w:rsid w:val="00331C0A"/>
    <w:rsid w:val="00332348"/>
    <w:rsid w:val="00332566"/>
    <w:rsid w:val="00332667"/>
    <w:rsid w:val="00332926"/>
    <w:rsid w:val="00332A9C"/>
    <w:rsid w:val="00332B81"/>
    <w:rsid w:val="00332B91"/>
    <w:rsid w:val="00333158"/>
    <w:rsid w:val="00333292"/>
    <w:rsid w:val="0033340C"/>
    <w:rsid w:val="00333877"/>
    <w:rsid w:val="00333AC1"/>
    <w:rsid w:val="00333EB1"/>
    <w:rsid w:val="00333F24"/>
    <w:rsid w:val="00333F92"/>
    <w:rsid w:val="00334309"/>
    <w:rsid w:val="00334446"/>
    <w:rsid w:val="00334DF5"/>
    <w:rsid w:val="00335CEB"/>
    <w:rsid w:val="0033655F"/>
    <w:rsid w:val="00336A95"/>
    <w:rsid w:val="00336E8B"/>
    <w:rsid w:val="00336F1E"/>
    <w:rsid w:val="0033713F"/>
    <w:rsid w:val="003375F6"/>
    <w:rsid w:val="00337C01"/>
    <w:rsid w:val="00337F0F"/>
    <w:rsid w:val="0034091C"/>
    <w:rsid w:val="003415B5"/>
    <w:rsid w:val="003429E7"/>
    <w:rsid w:val="00342DB6"/>
    <w:rsid w:val="0034430D"/>
    <w:rsid w:val="00344A35"/>
    <w:rsid w:val="00344CD5"/>
    <w:rsid w:val="003456FC"/>
    <w:rsid w:val="00345AD8"/>
    <w:rsid w:val="003470DA"/>
    <w:rsid w:val="00347D2A"/>
    <w:rsid w:val="00350B94"/>
    <w:rsid w:val="00350D21"/>
    <w:rsid w:val="00350FC9"/>
    <w:rsid w:val="003515DF"/>
    <w:rsid w:val="0035168E"/>
    <w:rsid w:val="00351979"/>
    <w:rsid w:val="0035223E"/>
    <w:rsid w:val="0035278B"/>
    <w:rsid w:val="00352A3A"/>
    <w:rsid w:val="00352C89"/>
    <w:rsid w:val="00353080"/>
    <w:rsid w:val="0035315F"/>
    <w:rsid w:val="00353F57"/>
    <w:rsid w:val="0035446D"/>
    <w:rsid w:val="0035455B"/>
    <w:rsid w:val="003545ED"/>
    <w:rsid w:val="003546C6"/>
    <w:rsid w:val="00354AE8"/>
    <w:rsid w:val="00354D63"/>
    <w:rsid w:val="00355A49"/>
    <w:rsid w:val="00355F56"/>
    <w:rsid w:val="00356826"/>
    <w:rsid w:val="00356A68"/>
    <w:rsid w:val="00356F64"/>
    <w:rsid w:val="00356FA3"/>
    <w:rsid w:val="003571D8"/>
    <w:rsid w:val="0035731B"/>
    <w:rsid w:val="003576E0"/>
    <w:rsid w:val="00360B73"/>
    <w:rsid w:val="00360DD1"/>
    <w:rsid w:val="00360EC4"/>
    <w:rsid w:val="003611E8"/>
    <w:rsid w:val="00361370"/>
    <w:rsid w:val="00361D52"/>
    <w:rsid w:val="0036219B"/>
    <w:rsid w:val="00362AD0"/>
    <w:rsid w:val="00362C71"/>
    <w:rsid w:val="00362DFB"/>
    <w:rsid w:val="00362F38"/>
    <w:rsid w:val="003631B8"/>
    <w:rsid w:val="003633E7"/>
    <w:rsid w:val="0036454A"/>
    <w:rsid w:val="0036522F"/>
    <w:rsid w:val="00365A6C"/>
    <w:rsid w:val="00365AC9"/>
    <w:rsid w:val="00366055"/>
    <w:rsid w:val="003669EE"/>
    <w:rsid w:val="003674C2"/>
    <w:rsid w:val="00370136"/>
    <w:rsid w:val="00370626"/>
    <w:rsid w:val="003709CC"/>
    <w:rsid w:val="00370AC5"/>
    <w:rsid w:val="00370ADE"/>
    <w:rsid w:val="00370B65"/>
    <w:rsid w:val="003713E6"/>
    <w:rsid w:val="00371423"/>
    <w:rsid w:val="00371C34"/>
    <w:rsid w:val="003720B8"/>
    <w:rsid w:val="00372744"/>
    <w:rsid w:val="00374189"/>
    <w:rsid w:val="00374377"/>
    <w:rsid w:val="003745A3"/>
    <w:rsid w:val="00374605"/>
    <w:rsid w:val="00374E21"/>
    <w:rsid w:val="00374FD6"/>
    <w:rsid w:val="00375146"/>
    <w:rsid w:val="003756E7"/>
    <w:rsid w:val="00375BC4"/>
    <w:rsid w:val="00375EC8"/>
    <w:rsid w:val="003761F9"/>
    <w:rsid w:val="00376281"/>
    <w:rsid w:val="003762BB"/>
    <w:rsid w:val="00376E5B"/>
    <w:rsid w:val="00376FDC"/>
    <w:rsid w:val="00377832"/>
    <w:rsid w:val="003801E3"/>
    <w:rsid w:val="00380308"/>
    <w:rsid w:val="003807AB"/>
    <w:rsid w:val="00381229"/>
    <w:rsid w:val="00381485"/>
    <w:rsid w:val="00381A27"/>
    <w:rsid w:val="00381C3F"/>
    <w:rsid w:val="00381C47"/>
    <w:rsid w:val="00381F37"/>
    <w:rsid w:val="00381FF0"/>
    <w:rsid w:val="003824B9"/>
    <w:rsid w:val="00382585"/>
    <w:rsid w:val="003827B5"/>
    <w:rsid w:val="0038368D"/>
    <w:rsid w:val="00383EB1"/>
    <w:rsid w:val="00383EBF"/>
    <w:rsid w:val="00384189"/>
    <w:rsid w:val="003843F1"/>
    <w:rsid w:val="00384929"/>
    <w:rsid w:val="00384C3B"/>
    <w:rsid w:val="003852BE"/>
    <w:rsid w:val="00385708"/>
    <w:rsid w:val="00385A8F"/>
    <w:rsid w:val="00385FAD"/>
    <w:rsid w:val="0038653E"/>
    <w:rsid w:val="00387157"/>
    <w:rsid w:val="0039007D"/>
    <w:rsid w:val="00390149"/>
    <w:rsid w:val="00390817"/>
    <w:rsid w:val="00390C58"/>
    <w:rsid w:val="00390F37"/>
    <w:rsid w:val="00391218"/>
    <w:rsid w:val="0039172F"/>
    <w:rsid w:val="00391C89"/>
    <w:rsid w:val="00392AFF"/>
    <w:rsid w:val="003933C7"/>
    <w:rsid w:val="0039344B"/>
    <w:rsid w:val="00393C24"/>
    <w:rsid w:val="00393D08"/>
    <w:rsid w:val="00393E5B"/>
    <w:rsid w:val="0039471D"/>
    <w:rsid w:val="00395A3F"/>
    <w:rsid w:val="00395B7C"/>
    <w:rsid w:val="003961C2"/>
    <w:rsid w:val="003964A3"/>
    <w:rsid w:val="003967BA"/>
    <w:rsid w:val="00396A71"/>
    <w:rsid w:val="00396B15"/>
    <w:rsid w:val="00397D29"/>
    <w:rsid w:val="003A08C2"/>
    <w:rsid w:val="003A148A"/>
    <w:rsid w:val="003A19E7"/>
    <w:rsid w:val="003A1B4F"/>
    <w:rsid w:val="003A1DB2"/>
    <w:rsid w:val="003A2354"/>
    <w:rsid w:val="003A27C1"/>
    <w:rsid w:val="003A2C1C"/>
    <w:rsid w:val="003A337F"/>
    <w:rsid w:val="003A357A"/>
    <w:rsid w:val="003A36A8"/>
    <w:rsid w:val="003A3C20"/>
    <w:rsid w:val="003A3FA3"/>
    <w:rsid w:val="003A4514"/>
    <w:rsid w:val="003A4B83"/>
    <w:rsid w:val="003A5034"/>
    <w:rsid w:val="003A55B8"/>
    <w:rsid w:val="003A5A41"/>
    <w:rsid w:val="003A5EE7"/>
    <w:rsid w:val="003A613E"/>
    <w:rsid w:val="003A6636"/>
    <w:rsid w:val="003A6715"/>
    <w:rsid w:val="003A6739"/>
    <w:rsid w:val="003A7069"/>
    <w:rsid w:val="003A7DEB"/>
    <w:rsid w:val="003A7E70"/>
    <w:rsid w:val="003A7F7B"/>
    <w:rsid w:val="003B06A7"/>
    <w:rsid w:val="003B0B22"/>
    <w:rsid w:val="003B0DAC"/>
    <w:rsid w:val="003B16D9"/>
    <w:rsid w:val="003B19F0"/>
    <w:rsid w:val="003B1D23"/>
    <w:rsid w:val="003B36CC"/>
    <w:rsid w:val="003B3C2D"/>
    <w:rsid w:val="003B413E"/>
    <w:rsid w:val="003B434C"/>
    <w:rsid w:val="003B497D"/>
    <w:rsid w:val="003B522E"/>
    <w:rsid w:val="003B55F2"/>
    <w:rsid w:val="003B5FC6"/>
    <w:rsid w:val="003B69F5"/>
    <w:rsid w:val="003B6A0C"/>
    <w:rsid w:val="003B738B"/>
    <w:rsid w:val="003B77B3"/>
    <w:rsid w:val="003B7819"/>
    <w:rsid w:val="003B78B1"/>
    <w:rsid w:val="003B7C7F"/>
    <w:rsid w:val="003B7C90"/>
    <w:rsid w:val="003C0523"/>
    <w:rsid w:val="003C0CCC"/>
    <w:rsid w:val="003C1EA1"/>
    <w:rsid w:val="003C221B"/>
    <w:rsid w:val="003C2656"/>
    <w:rsid w:val="003C2690"/>
    <w:rsid w:val="003C26A8"/>
    <w:rsid w:val="003C2713"/>
    <w:rsid w:val="003C2935"/>
    <w:rsid w:val="003C2AD9"/>
    <w:rsid w:val="003C32AF"/>
    <w:rsid w:val="003C3C30"/>
    <w:rsid w:val="003C3F36"/>
    <w:rsid w:val="003C4161"/>
    <w:rsid w:val="003C4211"/>
    <w:rsid w:val="003C42AA"/>
    <w:rsid w:val="003C4761"/>
    <w:rsid w:val="003C4B81"/>
    <w:rsid w:val="003C4C54"/>
    <w:rsid w:val="003C4F52"/>
    <w:rsid w:val="003C5D80"/>
    <w:rsid w:val="003C6251"/>
    <w:rsid w:val="003C6906"/>
    <w:rsid w:val="003C693C"/>
    <w:rsid w:val="003C697A"/>
    <w:rsid w:val="003C73C0"/>
    <w:rsid w:val="003C752D"/>
    <w:rsid w:val="003C75A9"/>
    <w:rsid w:val="003C7EF0"/>
    <w:rsid w:val="003D0032"/>
    <w:rsid w:val="003D038C"/>
    <w:rsid w:val="003D0EF8"/>
    <w:rsid w:val="003D1B27"/>
    <w:rsid w:val="003D1C9B"/>
    <w:rsid w:val="003D2816"/>
    <w:rsid w:val="003D29DE"/>
    <w:rsid w:val="003D2B22"/>
    <w:rsid w:val="003D2D90"/>
    <w:rsid w:val="003D366A"/>
    <w:rsid w:val="003D3CED"/>
    <w:rsid w:val="003D472E"/>
    <w:rsid w:val="003D4C5A"/>
    <w:rsid w:val="003D5537"/>
    <w:rsid w:val="003D6180"/>
    <w:rsid w:val="003D6463"/>
    <w:rsid w:val="003D704F"/>
    <w:rsid w:val="003D777D"/>
    <w:rsid w:val="003D7B4C"/>
    <w:rsid w:val="003D7D7D"/>
    <w:rsid w:val="003D7E33"/>
    <w:rsid w:val="003E026D"/>
    <w:rsid w:val="003E0470"/>
    <w:rsid w:val="003E053E"/>
    <w:rsid w:val="003E0544"/>
    <w:rsid w:val="003E07B2"/>
    <w:rsid w:val="003E1E48"/>
    <w:rsid w:val="003E228E"/>
    <w:rsid w:val="003E22F4"/>
    <w:rsid w:val="003E3459"/>
    <w:rsid w:val="003E3F22"/>
    <w:rsid w:val="003E3FD1"/>
    <w:rsid w:val="003E4610"/>
    <w:rsid w:val="003E4647"/>
    <w:rsid w:val="003E4BA2"/>
    <w:rsid w:val="003E4D73"/>
    <w:rsid w:val="003E4E00"/>
    <w:rsid w:val="003E5379"/>
    <w:rsid w:val="003E57A8"/>
    <w:rsid w:val="003E58D2"/>
    <w:rsid w:val="003E61D6"/>
    <w:rsid w:val="003E648C"/>
    <w:rsid w:val="003E68AF"/>
    <w:rsid w:val="003E68BD"/>
    <w:rsid w:val="003E695F"/>
    <w:rsid w:val="003E6E2A"/>
    <w:rsid w:val="003E73D4"/>
    <w:rsid w:val="003F0647"/>
    <w:rsid w:val="003F092D"/>
    <w:rsid w:val="003F0B3C"/>
    <w:rsid w:val="003F0DD0"/>
    <w:rsid w:val="003F0EBD"/>
    <w:rsid w:val="003F1104"/>
    <w:rsid w:val="003F1EF6"/>
    <w:rsid w:val="003F35C4"/>
    <w:rsid w:val="003F3ADB"/>
    <w:rsid w:val="003F4B7D"/>
    <w:rsid w:val="003F4B94"/>
    <w:rsid w:val="003F5294"/>
    <w:rsid w:val="003F6A8E"/>
    <w:rsid w:val="003F6B91"/>
    <w:rsid w:val="003F6EA1"/>
    <w:rsid w:val="003F7205"/>
    <w:rsid w:val="003F76DC"/>
    <w:rsid w:val="003F7AE2"/>
    <w:rsid w:val="003F7E72"/>
    <w:rsid w:val="003F7FA6"/>
    <w:rsid w:val="0040007C"/>
    <w:rsid w:val="00400D2C"/>
    <w:rsid w:val="004011FB"/>
    <w:rsid w:val="0040187B"/>
    <w:rsid w:val="004022AF"/>
    <w:rsid w:val="004022C6"/>
    <w:rsid w:val="00403077"/>
    <w:rsid w:val="004030D9"/>
    <w:rsid w:val="0040323F"/>
    <w:rsid w:val="004035AF"/>
    <w:rsid w:val="004048F8"/>
    <w:rsid w:val="00404FB9"/>
    <w:rsid w:val="00405292"/>
    <w:rsid w:val="004053D4"/>
    <w:rsid w:val="00405640"/>
    <w:rsid w:val="0040670E"/>
    <w:rsid w:val="00407F9B"/>
    <w:rsid w:val="00410141"/>
    <w:rsid w:val="00410969"/>
    <w:rsid w:val="0041098F"/>
    <w:rsid w:val="00410AF3"/>
    <w:rsid w:val="00411427"/>
    <w:rsid w:val="00411EE9"/>
    <w:rsid w:val="00411F33"/>
    <w:rsid w:val="00412242"/>
    <w:rsid w:val="0041288C"/>
    <w:rsid w:val="00412C15"/>
    <w:rsid w:val="00413606"/>
    <w:rsid w:val="004138B0"/>
    <w:rsid w:val="00413CE3"/>
    <w:rsid w:val="00413E81"/>
    <w:rsid w:val="00414240"/>
    <w:rsid w:val="0041486D"/>
    <w:rsid w:val="00414BD6"/>
    <w:rsid w:val="00414F16"/>
    <w:rsid w:val="0041576F"/>
    <w:rsid w:val="004158E1"/>
    <w:rsid w:val="004159C2"/>
    <w:rsid w:val="00416148"/>
    <w:rsid w:val="0041621F"/>
    <w:rsid w:val="004164FB"/>
    <w:rsid w:val="00416ADB"/>
    <w:rsid w:val="00416C47"/>
    <w:rsid w:val="00416FB3"/>
    <w:rsid w:val="00420DCF"/>
    <w:rsid w:val="00421BEC"/>
    <w:rsid w:val="00421C28"/>
    <w:rsid w:val="00421CB3"/>
    <w:rsid w:val="00421D16"/>
    <w:rsid w:val="00421F07"/>
    <w:rsid w:val="004225BC"/>
    <w:rsid w:val="004228B2"/>
    <w:rsid w:val="00422C1E"/>
    <w:rsid w:val="00422C7B"/>
    <w:rsid w:val="004231EA"/>
    <w:rsid w:val="0042397F"/>
    <w:rsid w:val="00424370"/>
    <w:rsid w:val="00424419"/>
    <w:rsid w:val="0042447D"/>
    <w:rsid w:val="00425072"/>
    <w:rsid w:val="004254B7"/>
    <w:rsid w:val="00425803"/>
    <w:rsid w:val="00425940"/>
    <w:rsid w:val="00425A6D"/>
    <w:rsid w:val="00425B97"/>
    <w:rsid w:val="00425C77"/>
    <w:rsid w:val="00425D17"/>
    <w:rsid w:val="0042608B"/>
    <w:rsid w:val="00426158"/>
    <w:rsid w:val="00426594"/>
    <w:rsid w:val="0042662C"/>
    <w:rsid w:val="00426FD1"/>
    <w:rsid w:val="004275AF"/>
    <w:rsid w:val="00427732"/>
    <w:rsid w:val="00427967"/>
    <w:rsid w:val="004279C0"/>
    <w:rsid w:val="00427B15"/>
    <w:rsid w:val="00430292"/>
    <w:rsid w:val="00430696"/>
    <w:rsid w:val="00430D28"/>
    <w:rsid w:val="00431823"/>
    <w:rsid w:val="0043183F"/>
    <w:rsid w:val="00431C73"/>
    <w:rsid w:val="00431C88"/>
    <w:rsid w:val="00432706"/>
    <w:rsid w:val="00432C81"/>
    <w:rsid w:val="004337A2"/>
    <w:rsid w:val="00434626"/>
    <w:rsid w:val="00434B31"/>
    <w:rsid w:val="00434EA7"/>
    <w:rsid w:val="0043532B"/>
    <w:rsid w:val="00436250"/>
    <w:rsid w:val="004362B4"/>
    <w:rsid w:val="00437011"/>
    <w:rsid w:val="0043718D"/>
    <w:rsid w:val="00437836"/>
    <w:rsid w:val="0043783D"/>
    <w:rsid w:val="00440000"/>
    <w:rsid w:val="004401A0"/>
    <w:rsid w:val="00440866"/>
    <w:rsid w:val="00440A7B"/>
    <w:rsid w:val="00440A7F"/>
    <w:rsid w:val="00440C43"/>
    <w:rsid w:val="00441189"/>
    <w:rsid w:val="0044248C"/>
    <w:rsid w:val="004426AC"/>
    <w:rsid w:val="00442C9F"/>
    <w:rsid w:val="00442FCF"/>
    <w:rsid w:val="00443199"/>
    <w:rsid w:val="0044352A"/>
    <w:rsid w:val="00443B80"/>
    <w:rsid w:val="00443F4D"/>
    <w:rsid w:val="0044447C"/>
    <w:rsid w:val="00444AA2"/>
    <w:rsid w:val="00444BD9"/>
    <w:rsid w:val="00444BFE"/>
    <w:rsid w:val="00444CCA"/>
    <w:rsid w:val="00445C06"/>
    <w:rsid w:val="00446139"/>
    <w:rsid w:val="00446500"/>
    <w:rsid w:val="004466BD"/>
    <w:rsid w:val="004466E4"/>
    <w:rsid w:val="00446D10"/>
    <w:rsid w:val="00446DDC"/>
    <w:rsid w:val="00447995"/>
    <w:rsid w:val="00447AFF"/>
    <w:rsid w:val="00447EBE"/>
    <w:rsid w:val="00450517"/>
    <w:rsid w:val="004515BF"/>
    <w:rsid w:val="004517DB"/>
    <w:rsid w:val="0045194B"/>
    <w:rsid w:val="0045279C"/>
    <w:rsid w:val="00452965"/>
    <w:rsid w:val="00452CF2"/>
    <w:rsid w:val="0045331C"/>
    <w:rsid w:val="00453368"/>
    <w:rsid w:val="004535A2"/>
    <w:rsid w:val="00453CE3"/>
    <w:rsid w:val="004540D2"/>
    <w:rsid w:val="004549E3"/>
    <w:rsid w:val="00455262"/>
    <w:rsid w:val="004556E9"/>
    <w:rsid w:val="004558CD"/>
    <w:rsid w:val="00455A58"/>
    <w:rsid w:val="00456083"/>
    <w:rsid w:val="00456819"/>
    <w:rsid w:val="004572EA"/>
    <w:rsid w:val="00457305"/>
    <w:rsid w:val="004573CD"/>
    <w:rsid w:val="0045784A"/>
    <w:rsid w:val="00457B39"/>
    <w:rsid w:val="00460008"/>
    <w:rsid w:val="00460565"/>
    <w:rsid w:val="00460717"/>
    <w:rsid w:val="00461333"/>
    <w:rsid w:val="00461663"/>
    <w:rsid w:val="00461837"/>
    <w:rsid w:val="00461F46"/>
    <w:rsid w:val="004621FF"/>
    <w:rsid w:val="004624D2"/>
    <w:rsid w:val="00462662"/>
    <w:rsid w:val="0046276E"/>
    <w:rsid w:val="00462919"/>
    <w:rsid w:val="0046320E"/>
    <w:rsid w:val="004636DF"/>
    <w:rsid w:val="00464143"/>
    <w:rsid w:val="0046432B"/>
    <w:rsid w:val="004645F3"/>
    <w:rsid w:val="00464D26"/>
    <w:rsid w:val="00465D98"/>
    <w:rsid w:val="00466FC7"/>
    <w:rsid w:val="004672CA"/>
    <w:rsid w:val="00467565"/>
    <w:rsid w:val="00467B62"/>
    <w:rsid w:val="0047062D"/>
    <w:rsid w:val="004707ED"/>
    <w:rsid w:val="00470CDC"/>
    <w:rsid w:val="00470D3C"/>
    <w:rsid w:val="00471244"/>
    <w:rsid w:val="00472238"/>
    <w:rsid w:val="0047259A"/>
    <w:rsid w:val="00472A59"/>
    <w:rsid w:val="00472B53"/>
    <w:rsid w:val="00473072"/>
    <w:rsid w:val="00473C99"/>
    <w:rsid w:val="004743EE"/>
    <w:rsid w:val="004748BC"/>
    <w:rsid w:val="0047529D"/>
    <w:rsid w:val="00475523"/>
    <w:rsid w:val="00475B94"/>
    <w:rsid w:val="00475C2B"/>
    <w:rsid w:val="00476383"/>
    <w:rsid w:val="00476DD0"/>
    <w:rsid w:val="00476E32"/>
    <w:rsid w:val="00476E61"/>
    <w:rsid w:val="004775B6"/>
    <w:rsid w:val="00477A8C"/>
    <w:rsid w:val="00477DE1"/>
    <w:rsid w:val="00477FC8"/>
    <w:rsid w:val="0048010E"/>
    <w:rsid w:val="0048041A"/>
    <w:rsid w:val="0048159E"/>
    <w:rsid w:val="00483113"/>
    <w:rsid w:val="00483444"/>
    <w:rsid w:val="0048378C"/>
    <w:rsid w:val="00483B9B"/>
    <w:rsid w:val="0048508C"/>
    <w:rsid w:val="004857B2"/>
    <w:rsid w:val="00485A03"/>
    <w:rsid w:val="004865C4"/>
    <w:rsid w:val="004869C9"/>
    <w:rsid w:val="004870A6"/>
    <w:rsid w:val="00487288"/>
    <w:rsid w:val="00487800"/>
    <w:rsid w:val="00487B90"/>
    <w:rsid w:val="00487CDC"/>
    <w:rsid w:val="00487F84"/>
    <w:rsid w:val="00490762"/>
    <w:rsid w:val="004908EA"/>
    <w:rsid w:val="0049214B"/>
    <w:rsid w:val="00492350"/>
    <w:rsid w:val="00492949"/>
    <w:rsid w:val="00492FF3"/>
    <w:rsid w:val="004930F3"/>
    <w:rsid w:val="0049318C"/>
    <w:rsid w:val="004936C1"/>
    <w:rsid w:val="00494054"/>
    <w:rsid w:val="00494BFD"/>
    <w:rsid w:val="004956FC"/>
    <w:rsid w:val="00495C50"/>
    <w:rsid w:val="004962D0"/>
    <w:rsid w:val="0049651E"/>
    <w:rsid w:val="004966EB"/>
    <w:rsid w:val="00496C5A"/>
    <w:rsid w:val="00496D6B"/>
    <w:rsid w:val="00497203"/>
    <w:rsid w:val="0049743D"/>
    <w:rsid w:val="004A01F1"/>
    <w:rsid w:val="004A1E59"/>
    <w:rsid w:val="004A208A"/>
    <w:rsid w:val="004A2189"/>
    <w:rsid w:val="004A2C53"/>
    <w:rsid w:val="004A30D5"/>
    <w:rsid w:val="004A431C"/>
    <w:rsid w:val="004A4742"/>
    <w:rsid w:val="004A5040"/>
    <w:rsid w:val="004A5078"/>
    <w:rsid w:val="004A566A"/>
    <w:rsid w:val="004A58A7"/>
    <w:rsid w:val="004A5EFB"/>
    <w:rsid w:val="004A604C"/>
    <w:rsid w:val="004A6818"/>
    <w:rsid w:val="004A698A"/>
    <w:rsid w:val="004A733C"/>
    <w:rsid w:val="004A733D"/>
    <w:rsid w:val="004A77CC"/>
    <w:rsid w:val="004A7949"/>
    <w:rsid w:val="004A7E62"/>
    <w:rsid w:val="004B021B"/>
    <w:rsid w:val="004B0350"/>
    <w:rsid w:val="004B064A"/>
    <w:rsid w:val="004B0AF9"/>
    <w:rsid w:val="004B1363"/>
    <w:rsid w:val="004B1BFE"/>
    <w:rsid w:val="004B203F"/>
    <w:rsid w:val="004B21A2"/>
    <w:rsid w:val="004B2AFC"/>
    <w:rsid w:val="004B309E"/>
    <w:rsid w:val="004B3366"/>
    <w:rsid w:val="004B4C1E"/>
    <w:rsid w:val="004B4F12"/>
    <w:rsid w:val="004B50D4"/>
    <w:rsid w:val="004B5648"/>
    <w:rsid w:val="004B5F61"/>
    <w:rsid w:val="004B6237"/>
    <w:rsid w:val="004B71CC"/>
    <w:rsid w:val="004C019E"/>
    <w:rsid w:val="004C07D2"/>
    <w:rsid w:val="004C0C1C"/>
    <w:rsid w:val="004C13BE"/>
    <w:rsid w:val="004C156B"/>
    <w:rsid w:val="004C20B1"/>
    <w:rsid w:val="004C2267"/>
    <w:rsid w:val="004C2D6C"/>
    <w:rsid w:val="004C2EBF"/>
    <w:rsid w:val="004C32A8"/>
    <w:rsid w:val="004C41C3"/>
    <w:rsid w:val="004C46B1"/>
    <w:rsid w:val="004C4BBA"/>
    <w:rsid w:val="004C5C90"/>
    <w:rsid w:val="004C5F4D"/>
    <w:rsid w:val="004C62A9"/>
    <w:rsid w:val="004C6405"/>
    <w:rsid w:val="004C682B"/>
    <w:rsid w:val="004C6EA1"/>
    <w:rsid w:val="004C7420"/>
    <w:rsid w:val="004C758B"/>
    <w:rsid w:val="004C76E6"/>
    <w:rsid w:val="004C7993"/>
    <w:rsid w:val="004C7E18"/>
    <w:rsid w:val="004D00D7"/>
    <w:rsid w:val="004D046E"/>
    <w:rsid w:val="004D1293"/>
    <w:rsid w:val="004D13F8"/>
    <w:rsid w:val="004D1B3C"/>
    <w:rsid w:val="004D1FA7"/>
    <w:rsid w:val="004D22C7"/>
    <w:rsid w:val="004D2547"/>
    <w:rsid w:val="004D43EB"/>
    <w:rsid w:val="004D48DD"/>
    <w:rsid w:val="004D4F03"/>
    <w:rsid w:val="004D4FD3"/>
    <w:rsid w:val="004D5188"/>
    <w:rsid w:val="004D51F9"/>
    <w:rsid w:val="004D547D"/>
    <w:rsid w:val="004D54A0"/>
    <w:rsid w:val="004D5698"/>
    <w:rsid w:val="004D5CA9"/>
    <w:rsid w:val="004D62F6"/>
    <w:rsid w:val="004D76D3"/>
    <w:rsid w:val="004D7A94"/>
    <w:rsid w:val="004E0DE3"/>
    <w:rsid w:val="004E11D3"/>
    <w:rsid w:val="004E1BA2"/>
    <w:rsid w:val="004E1F0D"/>
    <w:rsid w:val="004E3224"/>
    <w:rsid w:val="004E38D8"/>
    <w:rsid w:val="004E3ABB"/>
    <w:rsid w:val="004E4576"/>
    <w:rsid w:val="004E4950"/>
    <w:rsid w:val="004E49BF"/>
    <w:rsid w:val="004E56A9"/>
    <w:rsid w:val="004E5977"/>
    <w:rsid w:val="004E5CDD"/>
    <w:rsid w:val="004E6344"/>
    <w:rsid w:val="004E652C"/>
    <w:rsid w:val="004E66C0"/>
    <w:rsid w:val="004E715E"/>
    <w:rsid w:val="004E7701"/>
    <w:rsid w:val="004E7B07"/>
    <w:rsid w:val="004F0005"/>
    <w:rsid w:val="004F0062"/>
    <w:rsid w:val="004F09D2"/>
    <w:rsid w:val="004F0A5A"/>
    <w:rsid w:val="004F0A96"/>
    <w:rsid w:val="004F133D"/>
    <w:rsid w:val="004F18C5"/>
    <w:rsid w:val="004F1B51"/>
    <w:rsid w:val="004F1F17"/>
    <w:rsid w:val="004F238C"/>
    <w:rsid w:val="004F2998"/>
    <w:rsid w:val="004F3C88"/>
    <w:rsid w:val="004F43F0"/>
    <w:rsid w:val="004F4D6A"/>
    <w:rsid w:val="004F4D91"/>
    <w:rsid w:val="004F50BC"/>
    <w:rsid w:val="004F5251"/>
    <w:rsid w:val="004F5EBE"/>
    <w:rsid w:val="004F5FE2"/>
    <w:rsid w:val="004F6885"/>
    <w:rsid w:val="004F6919"/>
    <w:rsid w:val="004F7A91"/>
    <w:rsid w:val="004F7CF4"/>
    <w:rsid w:val="004F7F28"/>
    <w:rsid w:val="0050028D"/>
    <w:rsid w:val="00500445"/>
    <w:rsid w:val="0050089E"/>
    <w:rsid w:val="0050096B"/>
    <w:rsid w:val="00500D1A"/>
    <w:rsid w:val="00500E19"/>
    <w:rsid w:val="005014FC"/>
    <w:rsid w:val="0050157C"/>
    <w:rsid w:val="005015BE"/>
    <w:rsid w:val="0050161C"/>
    <w:rsid w:val="005016A7"/>
    <w:rsid w:val="0050181A"/>
    <w:rsid w:val="0050181F"/>
    <w:rsid w:val="00501D66"/>
    <w:rsid w:val="0050229C"/>
    <w:rsid w:val="005024D0"/>
    <w:rsid w:val="00502B05"/>
    <w:rsid w:val="00502B69"/>
    <w:rsid w:val="00502E5F"/>
    <w:rsid w:val="00502EC1"/>
    <w:rsid w:val="005030EC"/>
    <w:rsid w:val="0050326C"/>
    <w:rsid w:val="005033D6"/>
    <w:rsid w:val="00503570"/>
    <w:rsid w:val="005040A6"/>
    <w:rsid w:val="00504AB7"/>
    <w:rsid w:val="00504D5E"/>
    <w:rsid w:val="00505205"/>
    <w:rsid w:val="00505275"/>
    <w:rsid w:val="00505A0B"/>
    <w:rsid w:val="00505A7A"/>
    <w:rsid w:val="00506466"/>
    <w:rsid w:val="00506D9E"/>
    <w:rsid w:val="00506E8A"/>
    <w:rsid w:val="00507270"/>
    <w:rsid w:val="00507D9A"/>
    <w:rsid w:val="00507DCD"/>
    <w:rsid w:val="00507F63"/>
    <w:rsid w:val="005103D6"/>
    <w:rsid w:val="00510620"/>
    <w:rsid w:val="00511360"/>
    <w:rsid w:val="00511BA2"/>
    <w:rsid w:val="00511C58"/>
    <w:rsid w:val="00511F75"/>
    <w:rsid w:val="005123F7"/>
    <w:rsid w:val="00512B1A"/>
    <w:rsid w:val="00512B1F"/>
    <w:rsid w:val="00512CC7"/>
    <w:rsid w:val="00512FF8"/>
    <w:rsid w:val="00513305"/>
    <w:rsid w:val="005139A0"/>
    <w:rsid w:val="00513BDF"/>
    <w:rsid w:val="00514050"/>
    <w:rsid w:val="0051448C"/>
    <w:rsid w:val="0051494D"/>
    <w:rsid w:val="00514A4B"/>
    <w:rsid w:val="00514EB0"/>
    <w:rsid w:val="005155CD"/>
    <w:rsid w:val="0051583F"/>
    <w:rsid w:val="00515E6A"/>
    <w:rsid w:val="005161B5"/>
    <w:rsid w:val="005161CF"/>
    <w:rsid w:val="00516AA9"/>
    <w:rsid w:val="00516BDC"/>
    <w:rsid w:val="00516C5B"/>
    <w:rsid w:val="00516DF7"/>
    <w:rsid w:val="00516E05"/>
    <w:rsid w:val="00517051"/>
    <w:rsid w:val="00517090"/>
    <w:rsid w:val="00517964"/>
    <w:rsid w:val="005204C8"/>
    <w:rsid w:val="0052067F"/>
    <w:rsid w:val="00520A75"/>
    <w:rsid w:val="00520E13"/>
    <w:rsid w:val="00521007"/>
    <w:rsid w:val="00521586"/>
    <w:rsid w:val="005216B9"/>
    <w:rsid w:val="0052273C"/>
    <w:rsid w:val="00522AB0"/>
    <w:rsid w:val="0052313F"/>
    <w:rsid w:val="005234FB"/>
    <w:rsid w:val="005238EF"/>
    <w:rsid w:val="00523F4B"/>
    <w:rsid w:val="005240B2"/>
    <w:rsid w:val="0052430F"/>
    <w:rsid w:val="00524533"/>
    <w:rsid w:val="0052477B"/>
    <w:rsid w:val="005247BD"/>
    <w:rsid w:val="005249E8"/>
    <w:rsid w:val="00524A84"/>
    <w:rsid w:val="00524F01"/>
    <w:rsid w:val="005256E7"/>
    <w:rsid w:val="00525810"/>
    <w:rsid w:val="00525E89"/>
    <w:rsid w:val="00526689"/>
    <w:rsid w:val="00526EA1"/>
    <w:rsid w:val="00527059"/>
    <w:rsid w:val="005273ED"/>
    <w:rsid w:val="005279B5"/>
    <w:rsid w:val="00527E61"/>
    <w:rsid w:val="00530405"/>
    <w:rsid w:val="00530C40"/>
    <w:rsid w:val="00530F4B"/>
    <w:rsid w:val="005313B2"/>
    <w:rsid w:val="00531420"/>
    <w:rsid w:val="00532315"/>
    <w:rsid w:val="0053288F"/>
    <w:rsid w:val="00532AF6"/>
    <w:rsid w:val="00532FDC"/>
    <w:rsid w:val="00533636"/>
    <w:rsid w:val="00533C4D"/>
    <w:rsid w:val="00534A4B"/>
    <w:rsid w:val="00534CA0"/>
    <w:rsid w:val="00534D33"/>
    <w:rsid w:val="00534EBF"/>
    <w:rsid w:val="0053543C"/>
    <w:rsid w:val="00535CC1"/>
    <w:rsid w:val="0053681D"/>
    <w:rsid w:val="00536833"/>
    <w:rsid w:val="00536E5B"/>
    <w:rsid w:val="00536FF6"/>
    <w:rsid w:val="00537450"/>
    <w:rsid w:val="00537952"/>
    <w:rsid w:val="00537996"/>
    <w:rsid w:val="00537A18"/>
    <w:rsid w:val="00537C30"/>
    <w:rsid w:val="005402F7"/>
    <w:rsid w:val="005403A2"/>
    <w:rsid w:val="00540DF3"/>
    <w:rsid w:val="00541236"/>
    <w:rsid w:val="00541D4D"/>
    <w:rsid w:val="005421E5"/>
    <w:rsid w:val="0054235F"/>
    <w:rsid w:val="00542883"/>
    <w:rsid w:val="0054295D"/>
    <w:rsid w:val="00542F0F"/>
    <w:rsid w:val="00543459"/>
    <w:rsid w:val="00543918"/>
    <w:rsid w:val="005439C9"/>
    <w:rsid w:val="00543F47"/>
    <w:rsid w:val="0054423D"/>
    <w:rsid w:val="005443B5"/>
    <w:rsid w:val="0054440F"/>
    <w:rsid w:val="005446AE"/>
    <w:rsid w:val="00544914"/>
    <w:rsid w:val="00544C96"/>
    <w:rsid w:val="00544E63"/>
    <w:rsid w:val="0054508C"/>
    <w:rsid w:val="0054681B"/>
    <w:rsid w:val="00546B42"/>
    <w:rsid w:val="005471E2"/>
    <w:rsid w:val="0054721D"/>
    <w:rsid w:val="00547D21"/>
    <w:rsid w:val="00550769"/>
    <w:rsid w:val="00550926"/>
    <w:rsid w:val="00550C1D"/>
    <w:rsid w:val="00550D68"/>
    <w:rsid w:val="00550DA8"/>
    <w:rsid w:val="005512F5"/>
    <w:rsid w:val="0055136F"/>
    <w:rsid w:val="00551BE6"/>
    <w:rsid w:val="005522E8"/>
    <w:rsid w:val="00552E79"/>
    <w:rsid w:val="0055311C"/>
    <w:rsid w:val="0055378D"/>
    <w:rsid w:val="00554168"/>
    <w:rsid w:val="0055429B"/>
    <w:rsid w:val="00554409"/>
    <w:rsid w:val="00554AD7"/>
    <w:rsid w:val="00554BA5"/>
    <w:rsid w:val="00554CB2"/>
    <w:rsid w:val="0055517A"/>
    <w:rsid w:val="00555604"/>
    <w:rsid w:val="00555A42"/>
    <w:rsid w:val="00555B73"/>
    <w:rsid w:val="00555C56"/>
    <w:rsid w:val="00555DE8"/>
    <w:rsid w:val="00556077"/>
    <w:rsid w:val="005569C8"/>
    <w:rsid w:val="005572C5"/>
    <w:rsid w:val="00557BB2"/>
    <w:rsid w:val="00557BC9"/>
    <w:rsid w:val="00557DE3"/>
    <w:rsid w:val="00557E5C"/>
    <w:rsid w:val="0056056F"/>
    <w:rsid w:val="00560655"/>
    <w:rsid w:val="00560917"/>
    <w:rsid w:val="005613C7"/>
    <w:rsid w:val="00561BF5"/>
    <w:rsid w:val="00561E03"/>
    <w:rsid w:val="00562DA9"/>
    <w:rsid w:val="00562F51"/>
    <w:rsid w:val="00562F96"/>
    <w:rsid w:val="005633A3"/>
    <w:rsid w:val="00563BAF"/>
    <w:rsid w:val="00563BBA"/>
    <w:rsid w:val="00563C32"/>
    <w:rsid w:val="00563F75"/>
    <w:rsid w:val="005645D1"/>
    <w:rsid w:val="00564B42"/>
    <w:rsid w:val="00564D50"/>
    <w:rsid w:val="00565249"/>
    <w:rsid w:val="00565409"/>
    <w:rsid w:val="00565632"/>
    <w:rsid w:val="0056597E"/>
    <w:rsid w:val="00565DB4"/>
    <w:rsid w:val="005662B9"/>
    <w:rsid w:val="005665BC"/>
    <w:rsid w:val="005667F4"/>
    <w:rsid w:val="00567252"/>
    <w:rsid w:val="00567F0C"/>
    <w:rsid w:val="00567FB2"/>
    <w:rsid w:val="00570842"/>
    <w:rsid w:val="00570B90"/>
    <w:rsid w:val="00570D7B"/>
    <w:rsid w:val="00570FA7"/>
    <w:rsid w:val="0057158C"/>
    <w:rsid w:val="00571DFD"/>
    <w:rsid w:val="0057201F"/>
    <w:rsid w:val="0057258B"/>
    <w:rsid w:val="00572657"/>
    <w:rsid w:val="0057277B"/>
    <w:rsid w:val="005727AE"/>
    <w:rsid w:val="005728E7"/>
    <w:rsid w:val="00572982"/>
    <w:rsid w:val="005731FE"/>
    <w:rsid w:val="0057340C"/>
    <w:rsid w:val="005735BE"/>
    <w:rsid w:val="0057364E"/>
    <w:rsid w:val="005751AF"/>
    <w:rsid w:val="00575227"/>
    <w:rsid w:val="00575480"/>
    <w:rsid w:val="00575542"/>
    <w:rsid w:val="00575727"/>
    <w:rsid w:val="00575B50"/>
    <w:rsid w:val="005767FF"/>
    <w:rsid w:val="005772C7"/>
    <w:rsid w:val="00577B3F"/>
    <w:rsid w:val="00580115"/>
    <w:rsid w:val="005804E6"/>
    <w:rsid w:val="0058073E"/>
    <w:rsid w:val="005807B1"/>
    <w:rsid w:val="00581439"/>
    <w:rsid w:val="00581CBD"/>
    <w:rsid w:val="00581D7C"/>
    <w:rsid w:val="00581E3D"/>
    <w:rsid w:val="00581F21"/>
    <w:rsid w:val="00582CA9"/>
    <w:rsid w:val="00582D6A"/>
    <w:rsid w:val="00582E14"/>
    <w:rsid w:val="00582F54"/>
    <w:rsid w:val="00583785"/>
    <w:rsid w:val="005840A0"/>
    <w:rsid w:val="0058463A"/>
    <w:rsid w:val="00585271"/>
    <w:rsid w:val="005853D8"/>
    <w:rsid w:val="00585625"/>
    <w:rsid w:val="005858D4"/>
    <w:rsid w:val="00585B9D"/>
    <w:rsid w:val="00585D35"/>
    <w:rsid w:val="00586368"/>
    <w:rsid w:val="005865E9"/>
    <w:rsid w:val="0058693B"/>
    <w:rsid w:val="00586D81"/>
    <w:rsid w:val="00586E4B"/>
    <w:rsid w:val="00586E60"/>
    <w:rsid w:val="00586E66"/>
    <w:rsid w:val="00587233"/>
    <w:rsid w:val="00587286"/>
    <w:rsid w:val="005875F0"/>
    <w:rsid w:val="00590355"/>
    <w:rsid w:val="00590464"/>
    <w:rsid w:val="005908DC"/>
    <w:rsid w:val="005909B4"/>
    <w:rsid w:val="00590CF3"/>
    <w:rsid w:val="00591CC9"/>
    <w:rsid w:val="00591F95"/>
    <w:rsid w:val="005927D4"/>
    <w:rsid w:val="00592A06"/>
    <w:rsid w:val="00592FB8"/>
    <w:rsid w:val="0059446B"/>
    <w:rsid w:val="0059498F"/>
    <w:rsid w:val="00594CE0"/>
    <w:rsid w:val="005955CE"/>
    <w:rsid w:val="00595B99"/>
    <w:rsid w:val="00595E42"/>
    <w:rsid w:val="00595FE0"/>
    <w:rsid w:val="00596741"/>
    <w:rsid w:val="0059738F"/>
    <w:rsid w:val="005973A0"/>
    <w:rsid w:val="005977CE"/>
    <w:rsid w:val="00597E02"/>
    <w:rsid w:val="005A0003"/>
    <w:rsid w:val="005A00C2"/>
    <w:rsid w:val="005A023C"/>
    <w:rsid w:val="005A04FD"/>
    <w:rsid w:val="005A0D87"/>
    <w:rsid w:val="005A216B"/>
    <w:rsid w:val="005A24F5"/>
    <w:rsid w:val="005A271C"/>
    <w:rsid w:val="005A2E3E"/>
    <w:rsid w:val="005A37BD"/>
    <w:rsid w:val="005A38F1"/>
    <w:rsid w:val="005A3B39"/>
    <w:rsid w:val="005A456F"/>
    <w:rsid w:val="005A5AA0"/>
    <w:rsid w:val="005A5FC0"/>
    <w:rsid w:val="005A5FF5"/>
    <w:rsid w:val="005A61A3"/>
    <w:rsid w:val="005A6A4E"/>
    <w:rsid w:val="005A6B30"/>
    <w:rsid w:val="005A7E76"/>
    <w:rsid w:val="005B003C"/>
    <w:rsid w:val="005B0790"/>
    <w:rsid w:val="005B0A8C"/>
    <w:rsid w:val="005B0AA8"/>
    <w:rsid w:val="005B0C36"/>
    <w:rsid w:val="005B1D7E"/>
    <w:rsid w:val="005B21A5"/>
    <w:rsid w:val="005B2561"/>
    <w:rsid w:val="005B26E4"/>
    <w:rsid w:val="005B289F"/>
    <w:rsid w:val="005B2999"/>
    <w:rsid w:val="005B3205"/>
    <w:rsid w:val="005B3302"/>
    <w:rsid w:val="005B3ACD"/>
    <w:rsid w:val="005B3C95"/>
    <w:rsid w:val="005B43AD"/>
    <w:rsid w:val="005B444B"/>
    <w:rsid w:val="005B500C"/>
    <w:rsid w:val="005B503D"/>
    <w:rsid w:val="005B50C0"/>
    <w:rsid w:val="005B53CB"/>
    <w:rsid w:val="005B53DE"/>
    <w:rsid w:val="005B5EB3"/>
    <w:rsid w:val="005B61A8"/>
    <w:rsid w:val="005B6C0E"/>
    <w:rsid w:val="005B6CC0"/>
    <w:rsid w:val="005B6D7B"/>
    <w:rsid w:val="005B7F38"/>
    <w:rsid w:val="005B7FB4"/>
    <w:rsid w:val="005C06BD"/>
    <w:rsid w:val="005C087D"/>
    <w:rsid w:val="005C0BB8"/>
    <w:rsid w:val="005C15FA"/>
    <w:rsid w:val="005C1913"/>
    <w:rsid w:val="005C1D24"/>
    <w:rsid w:val="005C21AD"/>
    <w:rsid w:val="005C2499"/>
    <w:rsid w:val="005C2D66"/>
    <w:rsid w:val="005C304D"/>
    <w:rsid w:val="005C36E4"/>
    <w:rsid w:val="005C3B77"/>
    <w:rsid w:val="005C4126"/>
    <w:rsid w:val="005C413A"/>
    <w:rsid w:val="005C48A2"/>
    <w:rsid w:val="005C5A4C"/>
    <w:rsid w:val="005C5B40"/>
    <w:rsid w:val="005C63DB"/>
    <w:rsid w:val="005C6931"/>
    <w:rsid w:val="005C6DB2"/>
    <w:rsid w:val="005C6E23"/>
    <w:rsid w:val="005C733E"/>
    <w:rsid w:val="005C74C5"/>
    <w:rsid w:val="005C74F4"/>
    <w:rsid w:val="005C7D4B"/>
    <w:rsid w:val="005C7E22"/>
    <w:rsid w:val="005C7FD3"/>
    <w:rsid w:val="005C7FF9"/>
    <w:rsid w:val="005D0107"/>
    <w:rsid w:val="005D07CE"/>
    <w:rsid w:val="005D0DA1"/>
    <w:rsid w:val="005D2168"/>
    <w:rsid w:val="005D2ADC"/>
    <w:rsid w:val="005D3615"/>
    <w:rsid w:val="005D3D69"/>
    <w:rsid w:val="005D3DF7"/>
    <w:rsid w:val="005D49F4"/>
    <w:rsid w:val="005D4B7C"/>
    <w:rsid w:val="005D4F1C"/>
    <w:rsid w:val="005D5B60"/>
    <w:rsid w:val="005D5F20"/>
    <w:rsid w:val="005D630C"/>
    <w:rsid w:val="005D638C"/>
    <w:rsid w:val="005D6A21"/>
    <w:rsid w:val="005D6D48"/>
    <w:rsid w:val="005D7007"/>
    <w:rsid w:val="005D77AD"/>
    <w:rsid w:val="005D7D80"/>
    <w:rsid w:val="005D7D89"/>
    <w:rsid w:val="005D7F39"/>
    <w:rsid w:val="005E0890"/>
    <w:rsid w:val="005E09E5"/>
    <w:rsid w:val="005E0DD1"/>
    <w:rsid w:val="005E1F5F"/>
    <w:rsid w:val="005E2308"/>
    <w:rsid w:val="005E249B"/>
    <w:rsid w:val="005E25D6"/>
    <w:rsid w:val="005E2AE1"/>
    <w:rsid w:val="005E33EF"/>
    <w:rsid w:val="005E3ACC"/>
    <w:rsid w:val="005E45DF"/>
    <w:rsid w:val="005E4D0F"/>
    <w:rsid w:val="005E4E07"/>
    <w:rsid w:val="005E50BD"/>
    <w:rsid w:val="005E526A"/>
    <w:rsid w:val="005E54C0"/>
    <w:rsid w:val="005E57A5"/>
    <w:rsid w:val="005E57F8"/>
    <w:rsid w:val="005E5B0B"/>
    <w:rsid w:val="005E5D47"/>
    <w:rsid w:val="005E6297"/>
    <w:rsid w:val="005E70B6"/>
    <w:rsid w:val="005E721E"/>
    <w:rsid w:val="005E747D"/>
    <w:rsid w:val="005E7953"/>
    <w:rsid w:val="005E7B96"/>
    <w:rsid w:val="005F01FD"/>
    <w:rsid w:val="005F044A"/>
    <w:rsid w:val="005F0989"/>
    <w:rsid w:val="005F0FD6"/>
    <w:rsid w:val="005F1215"/>
    <w:rsid w:val="005F1637"/>
    <w:rsid w:val="005F1933"/>
    <w:rsid w:val="005F2437"/>
    <w:rsid w:val="005F2A75"/>
    <w:rsid w:val="005F36EB"/>
    <w:rsid w:val="005F38D9"/>
    <w:rsid w:val="005F4344"/>
    <w:rsid w:val="005F4EC9"/>
    <w:rsid w:val="005F4FD5"/>
    <w:rsid w:val="005F565A"/>
    <w:rsid w:val="005F649B"/>
    <w:rsid w:val="0060047D"/>
    <w:rsid w:val="00600B08"/>
    <w:rsid w:val="00600BB6"/>
    <w:rsid w:val="00600D5B"/>
    <w:rsid w:val="006016B2"/>
    <w:rsid w:val="00601BDF"/>
    <w:rsid w:val="00601C58"/>
    <w:rsid w:val="00602414"/>
    <w:rsid w:val="00602527"/>
    <w:rsid w:val="00603699"/>
    <w:rsid w:val="00603EF5"/>
    <w:rsid w:val="00604295"/>
    <w:rsid w:val="00604DD9"/>
    <w:rsid w:val="00605281"/>
    <w:rsid w:val="0060576A"/>
    <w:rsid w:val="00605795"/>
    <w:rsid w:val="00605F70"/>
    <w:rsid w:val="00606259"/>
    <w:rsid w:val="00606D3D"/>
    <w:rsid w:val="00606DA0"/>
    <w:rsid w:val="006107B0"/>
    <w:rsid w:val="0061097B"/>
    <w:rsid w:val="00610AC5"/>
    <w:rsid w:val="00611109"/>
    <w:rsid w:val="00612459"/>
    <w:rsid w:val="00612C20"/>
    <w:rsid w:val="00612D6D"/>
    <w:rsid w:val="006138BD"/>
    <w:rsid w:val="00613D03"/>
    <w:rsid w:val="00613DD4"/>
    <w:rsid w:val="00614035"/>
    <w:rsid w:val="006145DD"/>
    <w:rsid w:val="00615645"/>
    <w:rsid w:val="0061566B"/>
    <w:rsid w:val="006156C6"/>
    <w:rsid w:val="00615A91"/>
    <w:rsid w:val="00615AC6"/>
    <w:rsid w:val="00615B75"/>
    <w:rsid w:val="00616BDB"/>
    <w:rsid w:val="00616D94"/>
    <w:rsid w:val="00617173"/>
    <w:rsid w:val="00617270"/>
    <w:rsid w:val="0061774A"/>
    <w:rsid w:val="006178F3"/>
    <w:rsid w:val="00617D75"/>
    <w:rsid w:val="00617EEB"/>
    <w:rsid w:val="00617FC3"/>
    <w:rsid w:val="00620422"/>
    <w:rsid w:val="00620E43"/>
    <w:rsid w:val="0062106D"/>
    <w:rsid w:val="00622814"/>
    <w:rsid w:val="00622AF5"/>
    <w:rsid w:val="00622B17"/>
    <w:rsid w:val="00623156"/>
    <w:rsid w:val="00623347"/>
    <w:rsid w:val="006239BB"/>
    <w:rsid w:val="00623DC8"/>
    <w:rsid w:val="00624278"/>
    <w:rsid w:val="00624968"/>
    <w:rsid w:val="00624AD0"/>
    <w:rsid w:val="00624AF7"/>
    <w:rsid w:val="00624CCC"/>
    <w:rsid w:val="00624DBF"/>
    <w:rsid w:val="00625469"/>
    <w:rsid w:val="00625B14"/>
    <w:rsid w:val="00625D28"/>
    <w:rsid w:val="006263E8"/>
    <w:rsid w:val="006263EF"/>
    <w:rsid w:val="00626462"/>
    <w:rsid w:val="00626BF5"/>
    <w:rsid w:val="00627870"/>
    <w:rsid w:val="0062791F"/>
    <w:rsid w:val="006306B1"/>
    <w:rsid w:val="0063086A"/>
    <w:rsid w:val="00630C02"/>
    <w:rsid w:val="006311AB"/>
    <w:rsid w:val="006311EE"/>
    <w:rsid w:val="00631223"/>
    <w:rsid w:val="006314F8"/>
    <w:rsid w:val="0063162A"/>
    <w:rsid w:val="0063171E"/>
    <w:rsid w:val="00631EB2"/>
    <w:rsid w:val="00631EC0"/>
    <w:rsid w:val="00633920"/>
    <w:rsid w:val="00633DCD"/>
    <w:rsid w:val="00634035"/>
    <w:rsid w:val="0063472D"/>
    <w:rsid w:val="00634A91"/>
    <w:rsid w:val="00634F15"/>
    <w:rsid w:val="006350FF"/>
    <w:rsid w:val="00635184"/>
    <w:rsid w:val="006357E1"/>
    <w:rsid w:val="006405CF"/>
    <w:rsid w:val="00640DFB"/>
    <w:rsid w:val="00641162"/>
    <w:rsid w:val="00641BFD"/>
    <w:rsid w:val="0064203F"/>
    <w:rsid w:val="006434D6"/>
    <w:rsid w:val="00643EAE"/>
    <w:rsid w:val="00644187"/>
    <w:rsid w:val="006442CF"/>
    <w:rsid w:val="00644B08"/>
    <w:rsid w:val="00644CBA"/>
    <w:rsid w:val="00644CBF"/>
    <w:rsid w:val="00644D44"/>
    <w:rsid w:val="00644FBE"/>
    <w:rsid w:val="006451D6"/>
    <w:rsid w:val="006457FB"/>
    <w:rsid w:val="00645F01"/>
    <w:rsid w:val="006460C0"/>
    <w:rsid w:val="006460C9"/>
    <w:rsid w:val="0064615C"/>
    <w:rsid w:val="006471F1"/>
    <w:rsid w:val="00647478"/>
    <w:rsid w:val="006476E3"/>
    <w:rsid w:val="006479FE"/>
    <w:rsid w:val="00647A21"/>
    <w:rsid w:val="00647D85"/>
    <w:rsid w:val="00650465"/>
    <w:rsid w:val="0065053B"/>
    <w:rsid w:val="00650612"/>
    <w:rsid w:val="006507EF"/>
    <w:rsid w:val="00650C83"/>
    <w:rsid w:val="006510EA"/>
    <w:rsid w:val="00651257"/>
    <w:rsid w:val="00651A46"/>
    <w:rsid w:val="00651E91"/>
    <w:rsid w:val="006520C6"/>
    <w:rsid w:val="00652181"/>
    <w:rsid w:val="00652A6F"/>
    <w:rsid w:val="00652C57"/>
    <w:rsid w:val="00652E88"/>
    <w:rsid w:val="006530F4"/>
    <w:rsid w:val="00653334"/>
    <w:rsid w:val="006533AE"/>
    <w:rsid w:val="006534C5"/>
    <w:rsid w:val="00653527"/>
    <w:rsid w:val="0065389E"/>
    <w:rsid w:val="00653DC6"/>
    <w:rsid w:val="00655365"/>
    <w:rsid w:val="0065555A"/>
    <w:rsid w:val="0065598D"/>
    <w:rsid w:val="00655FC3"/>
    <w:rsid w:val="00656514"/>
    <w:rsid w:val="00656609"/>
    <w:rsid w:val="00656A93"/>
    <w:rsid w:val="00656C87"/>
    <w:rsid w:val="00656D91"/>
    <w:rsid w:val="00656E93"/>
    <w:rsid w:val="00656EEA"/>
    <w:rsid w:val="0065736F"/>
    <w:rsid w:val="00657FE7"/>
    <w:rsid w:val="00660091"/>
    <w:rsid w:val="00660850"/>
    <w:rsid w:val="006608FC"/>
    <w:rsid w:val="00660E6C"/>
    <w:rsid w:val="00661F99"/>
    <w:rsid w:val="0066207D"/>
    <w:rsid w:val="0066274F"/>
    <w:rsid w:val="00662E5F"/>
    <w:rsid w:val="00663399"/>
    <w:rsid w:val="00663BEA"/>
    <w:rsid w:val="00663CEE"/>
    <w:rsid w:val="00663DBD"/>
    <w:rsid w:val="006642C2"/>
    <w:rsid w:val="00664392"/>
    <w:rsid w:val="00665407"/>
    <w:rsid w:val="00665CDB"/>
    <w:rsid w:val="00666546"/>
    <w:rsid w:val="00667350"/>
    <w:rsid w:val="00667728"/>
    <w:rsid w:val="0066794B"/>
    <w:rsid w:val="00667C4A"/>
    <w:rsid w:val="00667CA7"/>
    <w:rsid w:val="00667F28"/>
    <w:rsid w:val="006700C3"/>
    <w:rsid w:val="00670105"/>
    <w:rsid w:val="00670139"/>
    <w:rsid w:val="00670E23"/>
    <w:rsid w:val="00671912"/>
    <w:rsid w:val="00672979"/>
    <w:rsid w:val="006731B9"/>
    <w:rsid w:val="006734E2"/>
    <w:rsid w:val="00673C40"/>
    <w:rsid w:val="00673F2A"/>
    <w:rsid w:val="0067426F"/>
    <w:rsid w:val="006744C2"/>
    <w:rsid w:val="006747FE"/>
    <w:rsid w:val="006749B4"/>
    <w:rsid w:val="00674CBA"/>
    <w:rsid w:val="00674E7A"/>
    <w:rsid w:val="00675CCE"/>
    <w:rsid w:val="00675EEE"/>
    <w:rsid w:val="00676634"/>
    <w:rsid w:val="00676B31"/>
    <w:rsid w:val="00676F3D"/>
    <w:rsid w:val="00676F41"/>
    <w:rsid w:val="00677377"/>
    <w:rsid w:val="0067760C"/>
    <w:rsid w:val="00677612"/>
    <w:rsid w:val="00677C26"/>
    <w:rsid w:val="00677D49"/>
    <w:rsid w:val="0068015C"/>
    <w:rsid w:val="006802CA"/>
    <w:rsid w:val="00680628"/>
    <w:rsid w:val="006809A9"/>
    <w:rsid w:val="00680E59"/>
    <w:rsid w:val="00681A13"/>
    <w:rsid w:val="006820D0"/>
    <w:rsid w:val="0068217F"/>
    <w:rsid w:val="00682713"/>
    <w:rsid w:val="006832E5"/>
    <w:rsid w:val="00683C52"/>
    <w:rsid w:val="00683F96"/>
    <w:rsid w:val="0068451F"/>
    <w:rsid w:val="00684674"/>
    <w:rsid w:val="0068489E"/>
    <w:rsid w:val="006856D9"/>
    <w:rsid w:val="006864DF"/>
    <w:rsid w:val="00686D44"/>
    <w:rsid w:val="006912DE"/>
    <w:rsid w:val="0069131B"/>
    <w:rsid w:val="0069150D"/>
    <w:rsid w:val="006923AD"/>
    <w:rsid w:val="006924D4"/>
    <w:rsid w:val="00692D99"/>
    <w:rsid w:val="0069369C"/>
    <w:rsid w:val="00693B22"/>
    <w:rsid w:val="006956ED"/>
    <w:rsid w:val="00696384"/>
    <w:rsid w:val="006966C3"/>
    <w:rsid w:val="00696885"/>
    <w:rsid w:val="0069739E"/>
    <w:rsid w:val="00697551"/>
    <w:rsid w:val="0069765E"/>
    <w:rsid w:val="00697711"/>
    <w:rsid w:val="00697ADE"/>
    <w:rsid w:val="00697B37"/>
    <w:rsid w:val="006A0060"/>
    <w:rsid w:val="006A09C8"/>
    <w:rsid w:val="006A102A"/>
    <w:rsid w:val="006A3254"/>
    <w:rsid w:val="006A3E9A"/>
    <w:rsid w:val="006A478E"/>
    <w:rsid w:val="006A48E9"/>
    <w:rsid w:val="006A49F3"/>
    <w:rsid w:val="006A4B0C"/>
    <w:rsid w:val="006A5828"/>
    <w:rsid w:val="006A69FA"/>
    <w:rsid w:val="006A6C24"/>
    <w:rsid w:val="006A762B"/>
    <w:rsid w:val="006A76EF"/>
    <w:rsid w:val="006A7782"/>
    <w:rsid w:val="006A7945"/>
    <w:rsid w:val="006B05D1"/>
    <w:rsid w:val="006B0A10"/>
    <w:rsid w:val="006B0E70"/>
    <w:rsid w:val="006B0FFA"/>
    <w:rsid w:val="006B110D"/>
    <w:rsid w:val="006B1692"/>
    <w:rsid w:val="006B18F0"/>
    <w:rsid w:val="006B21F7"/>
    <w:rsid w:val="006B233D"/>
    <w:rsid w:val="006B3244"/>
    <w:rsid w:val="006B359A"/>
    <w:rsid w:val="006B3BF6"/>
    <w:rsid w:val="006B3EA1"/>
    <w:rsid w:val="006B41B0"/>
    <w:rsid w:val="006B4A3B"/>
    <w:rsid w:val="006B4A5C"/>
    <w:rsid w:val="006B57DF"/>
    <w:rsid w:val="006B6305"/>
    <w:rsid w:val="006B6AFD"/>
    <w:rsid w:val="006B6EB6"/>
    <w:rsid w:val="006B73B7"/>
    <w:rsid w:val="006B79A8"/>
    <w:rsid w:val="006B7D6E"/>
    <w:rsid w:val="006B7DDB"/>
    <w:rsid w:val="006C0055"/>
    <w:rsid w:val="006C087B"/>
    <w:rsid w:val="006C0899"/>
    <w:rsid w:val="006C0BE7"/>
    <w:rsid w:val="006C0C64"/>
    <w:rsid w:val="006C0D4B"/>
    <w:rsid w:val="006C0E70"/>
    <w:rsid w:val="006C0F2B"/>
    <w:rsid w:val="006C1D50"/>
    <w:rsid w:val="006C1EEA"/>
    <w:rsid w:val="006C21ED"/>
    <w:rsid w:val="006C2930"/>
    <w:rsid w:val="006C2A4C"/>
    <w:rsid w:val="006C2AC2"/>
    <w:rsid w:val="006C2B59"/>
    <w:rsid w:val="006C33E2"/>
    <w:rsid w:val="006C4018"/>
    <w:rsid w:val="006C425F"/>
    <w:rsid w:val="006C48BA"/>
    <w:rsid w:val="006C49E1"/>
    <w:rsid w:val="006C4D3D"/>
    <w:rsid w:val="006C56C4"/>
    <w:rsid w:val="006C5A1B"/>
    <w:rsid w:val="006C5B7E"/>
    <w:rsid w:val="006C6199"/>
    <w:rsid w:val="006C6577"/>
    <w:rsid w:val="006C670E"/>
    <w:rsid w:val="006C67AA"/>
    <w:rsid w:val="006C67FF"/>
    <w:rsid w:val="006C6FF8"/>
    <w:rsid w:val="006C727C"/>
    <w:rsid w:val="006C7540"/>
    <w:rsid w:val="006C7A99"/>
    <w:rsid w:val="006D05E6"/>
    <w:rsid w:val="006D0664"/>
    <w:rsid w:val="006D09E8"/>
    <w:rsid w:val="006D0AA9"/>
    <w:rsid w:val="006D0D6F"/>
    <w:rsid w:val="006D1019"/>
    <w:rsid w:val="006D1707"/>
    <w:rsid w:val="006D177C"/>
    <w:rsid w:val="006D17E2"/>
    <w:rsid w:val="006D25F8"/>
    <w:rsid w:val="006D2A58"/>
    <w:rsid w:val="006D2D9D"/>
    <w:rsid w:val="006D2EF1"/>
    <w:rsid w:val="006D325F"/>
    <w:rsid w:val="006D388B"/>
    <w:rsid w:val="006D39AE"/>
    <w:rsid w:val="006D3E93"/>
    <w:rsid w:val="006D3EFA"/>
    <w:rsid w:val="006D3FEA"/>
    <w:rsid w:val="006D4D5F"/>
    <w:rsid w:val="006D50EB"/>
    <w:rsid w:val="006D61D7"/>
    <w:rsid w:val="006D626E"/>
    <w:rsid w:val="006D66C9"/>
    <w:rsid w:val="006D6C2F"/>
    <w:rsid w:val="006D78DE"/>
    <w:rsid w:val="006D78F0"/>
    <w:rsid w:val="006D7AF5"/>
    <w:rsid w:val="006E0C3A"/>
    <w:rsid w:val="006E10AB"/>
    <w:rsid w:val="006E1AF9"/>
    <w:rsid w:val="006E1B9A"/>
    <w:rsid w:val="006E1CD2"/>
    <w:rsid w:val="006E1EC4"/>
    <w:rsid w:val="006E241D"/>
    <w:rsid w:val="006E243A"/>
    <w:rsid w:val="006E2878"/>
    <w:rsid w:val="006E374A"/>
    <w:rsid w:val="006E3C98"/>
    <w:rsid w:val="006E3E2B"/>
    <w:rsid w:val="006E48BC"/>
    <w:rsid w:val="006E513B"/>
    <w:rsid w:val="006E58E6"/>
    <w:rsid w:val="006E63FD"/>
    <w:rsid w:val="006E6423"/>
    <w:rsid w:val="006E6902"/>
    <w:rsid w:val="006E6A97"/>
    <w:rsid w:val="006E6F60"/>
    <w:rsid w:val="006E6FE3"/>
    <w:rsid w:val="006E7EF3"/>
    <w:rsid w:val="006F0BD0"/>
    <w:rsid w:val="006F0DAF"/>
    <w:rsid w:val="006F0EDB"/>
    <w:rsid w:val="006F1347"/>
    <w:rsid w:val="006F18EF"/>
    <w:rsid w:val="006F343E"/>
    <w:rsid w:val="006F37F4"/>
    <w:rsid w:val="006F3A98"/>
    <w:rsid w:val="006F3E31"/>
    <w:rsid w:val="006F49B1"/>
    <w:rsid w:val="006F4CF9"/>
    <w:rsid w:val="006F4E97"/>
    <w:rsid w:val="006F5566"/>
    <w:rsid w:val="006F59E5"/>
    <w:rsid w:val="006F5EFC"/>
    <w:rsid w:val="006F5FAF"/>
    <w:rsid w:val="006F629E"/>
    <w:rsid w:val="006F6460"/>
    <w:rsid w:val="006F64EC"/>
    <w:rsid w:val="006F7091"/>
    <w:rsid w:val="006F7613"/>
    <w:rsid w:val="006F780B"/>
    <w:rsid w:val="006F7A22"/>
    <w:rsid w:val="0070084E"/>
    <w:rsid w:val="00700A73"/>
    <w:rsid w:val="007010E2"/>
    <w:rsid w:val="00701ABE"/>
    <w:rsid w:val="00701DAE"/>
    <w:rsid w:val="00701E70"/>
    <w:rsid w:val="00701F9A"/>
    <w:rsid w:val="00702678"/>
    <w:rsid w:val="00703446"/>
    <w:rsid w:val="0070353E"/>
    <w:rsid w:val="00704083"/>
    <w:rsid w:val="00704A12"/>
    <w:rsid w:val="00704B6E"/>
    <w:rsid w:val="007051E2"/>
    <w:rsid w:val="007055FA"/>
    <w:rsid w:val="00705600"/>
    <w:rsid w:val="007058D7"/>
    <w:rsid w:val="00706F47"/>
    <w:rsid w:val="00707073"/>
    <w:rsid w:val="0071070D"/>
    <w:rsid w:val="00710E5B"/>
    <w:rsid w:val="00711D55"/>
    <w:rsid w:val="00711DAD"/>
    <w:rsid w:val="00711F87"/>
    <w:rsid w:val="0071284D"/>
    <w:rsid w:val="00712AF7"/>
    <w:rsid w:val="00712C8C"/>
    <w:rsid w:val="00713381"/>
    <w:rsid w:val="00713BA4"/>
    <w:rsid w:val="00713D22"/>
    <w:rsid w:val="00713D9E"/>
    <w:rsid w:val="007143E7"/>
    <w:rsid w:val="007148FC"/>
    <w:rsid w:val="00714937"/>
    <w:rsid w:val="00714AB0"/>
    <w:rsid w:val="0071507C"/>
    <w:rsid w:val="00715BE1"/>
    <w:rsid w:val="00715E12"/>
    <w:rsid w:val="00715F04"/>
    <w:rsid w:val="0071617F"/>
    <w:rsid w:val="00716ECE"/>
    <w:rsid w:val="00717298"/>
    <w:rsid w:val="0071760C"/>
    <w:rsid w:val="007177D2"/>
    <w:rsid w:val="00717DC4"/>
    <w:rsid w:val="0072032F"/>
    <w:rsid w:val="00720456"/>
    <w:rsid w:val="007205D6"/>
    <w:rsid w:val="007205E1"/>
    <w:rsid w:val="00720C7E"/>
    <w:rsid w:val="00721146"/>
    <w:rsid w:val="0072115F"/>
    <w:rsid w:val="0072193B"/>
    <w:rsid w:val="00721DA9"/>
    <w:rsid w:val="0072277E"/>
    <w:rsid w:val="00723254"/>
    <w:rsid w:val="00723744"/>
    <w:rsid w:val="00723943"/>
    <w:rsid w:val="0072409D"/>
    <w:rsid w:val="007243E2"/>
    <w:rsid w:val="00724870"/>
    <w:rsid w:val="00724F2A"/>
    <w:rsid w:val="00725125"/>
    <w:rsid w:val="00725AD4"/>
    <w:rsid w:val="00725C22"/>
    <w:rsid w:val="00725EFE"/>
    <w:rsid w:val="00726044"/>
    <w:rsid w:val="007260A9"/>
    <w:rsid w:val="007261D3"/>
    <w:rsid w:val="0072673E"/>
    <w:rsid w:val="0072692C"/>
    <w:rsid w:val="00727319"/>
    <w:rsid w:val="007278B0"/>
    <w:rsid w:val="00727BD3"/>
    <w:rsid w:val="007300CB"/>
    <w:rsid w:val="00730B4B"/>
    <w:rsid w:val="007319B5"/>
    <w:rsid w:val="00731AA9"/>
    <w:rsid w:val="00731F42"/>
    <w:rsid w:val="00731FA1"/>
    <w:rsid w:val="00731FAD"/>
    <w:rsid w:val="0073240F"/>
    <w:rsid w:val="00732786"/>
    <w:rsid w:val="00732F14"/>
    <w:rsid w:val="0073331A"/>
    <w:rsid w:val="00735219"/>
    <w:rsid w:val="00735597"/>
    <w:rsid w:val="00735E4C"/>
    <w:rsid w:val="007361A5"/>
    <w:rsid w:val="007364BC"/>
    <w:rsid w:val="007366D9"/>
    <w:rsid w:val="00736969"/>
    <w:rsid w:val="00736CF1"/>
    <w:rsid w:val="0073725F"/>
    <w:rsid w:val="00737CE9"/>
    <w:rsid w:val="007401C3"/>
    <w:rsid w:val="0074078A"/>
    <w:rsid w:val="0074081A"/>
    <w:rsid w:val="0074086E"/>
    <w:rsid w:val="00740EE8"/>
    <w:rsid w:val="0074134C"/>
    <w:rsid w:val="00741CC6"/>
    <w:rsid w:val="00741CE7"/>
    <w:rsid w:val="00741DF8"/>
    <w:rsid w:val="00742659"/>
    <w:rsid w:val="007426AA"/>
    <w:rsid w:val="00742F1D"/>
    <w:rsid w:val="0074304D"/>
    <w:rsid w:val="007437B3"/>
    <w:rsid w:val="0074397E"/>
    <w:rsid w:val="00743F46"/>
    <w:rsid w:val="00744843"/>
    <w:rsid w:val="00744F1F"/>
    <w:rsid w:val="00745254"/>
    <w:rsid w:val="0074639A"/>
    <w:rsid w:val="007468C2"/>
    <w:rsid w:val="00746D28"/>
    <w:rsid w:val="00746DAD"/>
    <w:rsid w:val="0074797A"/>
    <w:rsid w:val="007479FF"/>
    <w:rsid w:val="00747D45"/>
    <w:rsid w:val="00750040"/>
    <w:rsid w:val="007502FC"/>
    <w:rsid w:val="00750607"/>
    <w:rsid w:val="00750AA2"/>
    <w:rsid w:val="007511F6"/>
    <w:rsid w:val="00751803"/>
    <w:rsid w:val="007519EC"/>
    <w:rsid w:val="0075281B"/>
    <w:rsid w:val="00752A2C"/>
    <w:rsid w:val="0075303E"/>
    <w:rsid w:val="00753097"/>
    <w:rsid w:val="007541E4"/>
    <w:rsid w:val="0075439B"/>
    <w:rsid w:val="0075493B"/>
    <w:rsid w:val="00754964"/>
    <w:rsid w:val="00754F2F"/>
    <w:rsid w:val="007556F6"/>
    <w:rsid w:val="00755B14"/>
    <w:rsid w:val="007560A2"/>
    <w:rsid w:val="00756811"/>
    <w:rsid w:val="00756D21"/>
    <w:rsid w:val="00757767"/>
    <w:rsid w:val="00757A35"/>
    <w:rsid w:val="0076004F"/>
    <w:rsid w:val="00760C33"/>
    <w:rsid w:val="00761162"/>
    <w:rsid w:val="007611C9"/>
    <w:rsid w:val="0076147A"/>
    <w:rsid w:val="007615FD"/>
    <w:rsid w:val="00761664"/>
    <w:rsid w:val="007616F1"/>
    <w:rsid w:val="007623FA"/>
    <w:rsid w:val="007627C1"/>
    <w:rsid w:val="00762BBA"/>
    <w:rsid w:val="00762DF3"/>
    <w:rsid w:val="007636E5"/>
    <w:rsid w:val="00763E88"/>
    <w:rsid w:val="00763F79"/>
    <w:rsid w:val="00763F85"/>
    <w:rsid w:val="007641CD"/>
    <w:rsid w:val="007642F0"/>
    <w:rsid w:val="00764510"/>
    <w:rsid w:val="00764532"/>
    <w:rsid w:val="00764A20"/>
    <w:rsid w:val="00764CFC"/>
    <w:rsid w:val="00764EF4"/>
    <w:rsid w:val="007652BA"/>
    <w:rsid w:val="00765846"/>
    <w:rsid w:val="00765B56"/>
    <w:rsid w:val="00766096"/>
    <w:rsid w:val="0076623E"/>
    <w:rsid w:val="007664D2"/>
    <w:rsid w:val="00766D4B"/>
    <w:rsid w:val="007670E6"/>
    <w:rsid w:val="00767881"/>
    <w:rsid w:val="00767FAD"/>
    <w:rsid w:val="00767FF7"/>
    <w:rsid w:val="007708E2"/>
    <w:rsid w:val="007715FA"/>
    <w:rsid w:val="0077203B"/>
    <w:rsid w:val="00772374"/>
    <w:rsid w:val="00772A86"/>
    <w:rsid w:val="00772CA0"/>
    <w:rsid w:val="007736FD"/>
    <w:rsid w:val="007736FF"/>
    <w:rsid w:val="00773803"/>
    <w:rsid w:val="00773889"/>
    <w:rsid w:val="00773AD3"/>
    <w:rsid w:val="00773B80"/>
    <w:rsid w:val="00774403"/>
    <w:rsid w:val="0077469A"/>
    <w:rsid w:val="007746B5"/>
    <w:rsid w:val="007747D8"/>
    <w:rsid w:val="00774B19"/>
    <w:rsid w:val="00775358"/>
    <w:rsid w:val="00775786"/>
    <w:rsid w:val="00775F98"/>
    <w:rsid w:val="00776593"/>
    <w:rsid w:val="00777647"/>
    <w:rsid w:val="007778FB"/>
    <w:rsid w:val="007779C6"/>
    <w:rsid w:val="00777E30"/>
    <w:rsid w:val="007806A9"/>
    <w:rsid w:val="00780AF9"/>
    <w:rsid w:val="00781192"/>
    <w:rsid w:val="0078134D"/>
    <w:rsid w:val="00781789"/>
    <w:rsid w:val="00781FCC"/>
    <w:rsid w:val="00782069"/>
    <w:rsid w:val="007825DD"/>
    <w:rsid w:val="007831C7"/>
    <w:rsid w:val="00783561"/>
    <w:rsid w:val="00783692"/>
    <w:rsid w:val="00783804"/>
    <w:rsid w:val="00783A32"/>
    <w:rsid w:val="00783E92"/>
    <w:rsid w:val="00783F5D"/>
    <w:rsid w:val="007841B4"/>
    <w:rsid w:val="00784DDE"/>
    <w:rsid w:val="00785274"/>
    <w:rsid w:val="00785952"/>
    <w:rsid w:val="00786FAF"/>
    <w:rsid w:val="0078713E"/>
    <w:rsid w:val="00787392"/>
    <w:rsid w:val="007873FB"/>
    <w:rsid w:val="00787753"/>
    <w:rsid w:val="00787D38"/>
    <w:rsid w:val="00790234"/>
    <w:rsid w:val="00791485"/>
    <w:rsid w:val="00791C57"/>
    <w:rsid w:val="00791C5C"/>
    <w:rsid w:val="00791D83"/>
    <w:rsid w:val="0079245A"/>
    <w:rsid w:val="0079321E"/>
    <w:rsid w:val="00793D3F"/>
    <w:rsid w:val="00794BAF"/>
    <w:rsid w:val="007950A7"/>
    <w:rsid w:val="0079560F"/>
    <w:rsid w:val="00795673"/>
    <w:rsid w:val="00795D63"/>
    <w:rsid w:val="00795FCE"/>
    <w:rsid w:val="007969B7"/>
    <w:rsid w:val="007972F9"/>
    <w:rsid w:val="00797A81"/>
    <w:rsid w:val="00797C7D"/>
    <w:rsid w:val="00797DCD"/>
    <w:rsid w:val="00797E51"/>
    <w:rsid w:val="007A0DE1"/>
    <w:rsid w:val="007A24CB"/>
    <w:rsid w:val="007A2A00"/>
    <w:rsid w:val="007A2C94"/>
    <w:rsid w:val="007A3D46"/>
    <w:rsid w:val="007A4009"/>
    <w:rsid w:val="007A4024"/>
    <w:rsid w:val="007A4080"/>
    <w:rsid w:val="007A4175"/>
    <w:rsid w:val="007A450A"/>
    <w:rsid w:val="007A4862"/>
    <w:rsid w:val="007A49E5"/>
    <w:rsid w:val="007A4A71"/>
    <w:rsid w:val="007A4E9C"/>
    <w:rsid w:val="007A529B"/>
    <w:rsid w:val="007A5854"/>
    <w:rsid w:val="007A5C26"/>
    <w:rsid w:val="007A5C5E"/>
    <w:rsid w:val="007A5EBC"/>
    <w:rsid w:val="007A6091"/>
    <w:rsid w:val="007A61A6"/>
    <w:rsid w:val="007A64E0"/>
    <w:rsid w:val="007A673C"/>
    <w:rsid w:val="007A7152"/>
    <w:rsid w:val="007A76A9"/>
    <w:rsid w:val="007B01DE"/>
    <w:rsid w:val="007B0256"/>
    <w:rsid w:val="007B1437"/>
    <w:rsid w:val="007B14E6"/>
    <w:rsid w:val="007B15C3"/>
    <w:rsid w:val="007B25E5"/>
    <w:rsid w:val="007B2658"/>
    <w:rsid w:val="007B27A8"/>
    <w:rsid w:val="007B287F"/>
    <w:rsid w:val="007B2D32"/>
    <w:rsid w:val="007B2E1A"/>
    <w:rsid w:val="007B2E56"/>
    <w:rsid w:val="007B3285"/>
    <w:rsid w:val="007B3D26"/>
    <w:rsid w:val="007B400D"/>
    <w:rsid w:val="007B42B1"/>
    <w:rsid w:val="007B42E2"/>
    <w:rsid w:val="007B479A"/>
    <w:rsid w:val="007B4A4D"/>
    <w:rsid w:val="007B5462"/>
    <w:rsid w:val="007B5ECE"/>
    <w:rsid w:val="007B5EDA"/>
    <w:rsid w:val="007B6983"/>
    <w:rsid w:val="007C0911"/>
    <w:rsid w:val="007C0A39"/>
    <w:rsid w:val="007C0DC3"/>
    <w:rsid w:val="007C10C5"/>
    <w:rsid w:val="007C1688"/>
    <w:rsid w:val="007C1E73"/>
    <w:rsid w:val="007C23B3"/>
    <w:rsid w:val="007C24EE"/>
    <w:rsid w:val="007C25B0"/>
    <w:rsid w:val="007C30DF"/>
    <w:rsid w:val="007C336B"/>
    <w:rsid w:val="007C3903"/>
    <w:rsid w:val="007C3A4E"/>
    <w:rsid w:val="007C40A9"/>
    <w:rsid w:val="007C40AD"/>
    <w:rsid w:val="007C4FB5"/>
    <w:rsid w:val="007C50DF"/>
    <w:rsid w:val="007C51E7"/>
    <w:rsid w:val="007C5A91"/>
    <w:rsid w:val="007C5E4B"/>
    <w:rsid w:val="007C6E94"/>
    <w:rsid w:val="007C77AD"/>
    <w:rsid w:val="007D0642"/>
    <w:rsid w:val="007D087D"/>
    <w:rsid w:val="007D09E3"/>
    <w:rsid w:val="007D13DD"/>
    <w:rsid w:val="007D1417"/>
    <w:rsid w:val="007D1488"/>
    <w:rsid w:val="007D151C"/>
    <w:rsid w:val="007D160F"/>
    <w:rsid w:val="007D1683"/>
    <w:rsid w:val="007D1822"/>
    <w:rsid w:val="007D1F27"/>
    <w:rsid w:val="007D2131"/>
    <w:rsid w:val="007D383C"/>
    <w:rsid w:val="007D3899"/>
    <w:rsid w:val="007D40D1"/>
    <w:rsid w:val="007D4A81"/>
    <w:rsid w:val="007D4D83"/>
    <w:rsid w:val="007D670E"/>
    <w:rsid w:val="007D6BFE"/>
    <w:rsid w:val="007D6D80"/>
    <w:rsid w:val="007D7588"/>
    <w:rsid w:val="007D7670"/>
    <w:rsid w:val="007D7FF2"/>
    <w:rsid w:val="007E020F"/>
    <w:rsid w:val="007E03CA"/>
    <w:rsid w:val="007E04BF"/>
    <w:rsid w:val="007E1751"/>
    <w:rsid w:val="007E19A6"/>
    <w:rsid w:val="007E1E23"/>
    <w:rsid w:val="007E2603"/>
    <w:rsid w:val="007E2B8B"/>
    <w:rsid w:val="007E2CD5"/>
    <w:rsid w:val="007E2EA9"/>
    <w:rsid w:val="007E2F38"/>
    <w:rsid w:val="007E37B3"/>
    <w:rsid w:val="007E3B37"/>
    <w:rsid w:val="007E3D3A"/>
    <w:rsid w:val="007E48EC"/>
    <w:rsid w:val="007E4A4A"/>
    <w:rsid w:val="007E5104"/>
    <w:rsid w:val="007E510A"/>
    <w:rsid w:val="007E5606"/>
    <w:rsid w:val="007E580E"/>
    <w:rsid w:val="007E5B2C"/>
    <w:rsid w:val="007E6344"/>
    <w:rsid w:val="007E6513"/>
    <w:rsid w:val="007E6625"/>
    <w:rsid w:val="007E6DF8"/>
    <w:rsid w:val="007E6F99"/>
    <w:rsid w:val="007E70A0"/>
    <w:rsid w:val="007E745C"/>
    <w:rsid w:val="007E7A1B"/>
    <w:rsid w:val="007E7B3B"/>
    <w:rsid w:val="007E7DB7"/>
    <w:rsid w:val="007E7FAB"/>
    <w:rsid w:val="007F084C"/>
    <w:rsid w:val="007F10C9"/>
    <w:rsid w:val="007F116A"/>
    <w:rsid w:val="007F1402"/>
    <w:rsid w:val="007F1735"/>
    <w:rsid w:val="007F1CA5"/>
    <w:rsid w:val="007F1E66"/>
    <w:rsid w:val="007F1EDE"/>
    <w:rsid w:val="007F27E8"/>
    <w:rsid w:val="007F2B4D"/>
    <w:rsid w:val="007F2D79"/>
    <w:rsid w:val="007F308C"/>
    <w:rsid w:val="007F3191"/>
    <w:rsid w:val="007F36AE"/>
    <w:rsid w:val="007F3FEF"/>
    <w:rsid w:val="007F41F7"/>
    <w:rsid w:val="007F44CA"/>
    <w:rsid w:val="007F4D80"/>
    <w:rsid w:val="007F51E1"/>
    <w:rsid w:val="007F52A8"/>
    <w:rsid w:val="007F5A34"/>
    <w:rsid w:val="007F5B15"/>
    <w:rsid w:val="007F605B"/>
    <w:rsid w:val="007F60C9"/>
    <w:rsid w:val="007F621F"/>
    <w:rsid w:val="007F65EE"/>
    <w:rsid w:val="007F6A93"/>
    <w:rsid w:val="007F6BE4"/>
    <w:rsid w:val="007F7DCA"/>
    <w:rsid w:val="008000E9"/>
    <w:rsid w:val="00800478"/>
    <w:rsid w:val="00801379"/>
    <w:rsid w:val="00801835"/>
    <w:rsid w:val="00801B97"/>
    <w:rsid w:val="00801E5C"/>
    <w:rsid w:val="00801F70"/>
    <w:rsid w:val="0080269B"/>
    <w:rsid w:val="00802825"/>
    <w:rsid w:val="0080286E"/>
    <w:rsid w:val="00802E06"/>
    <w:rsid w:val="008031B7"/>
    <w:rsid w:val="00803432"/>
    <w:rsid w:val="0080394F"/>
    <w:rsid w:val="00803CBE"/>
    <w:rsid w:val="00804054"/>
    <w:rsid w:val="008044BA"/>
    <w:rsid w:val="00804B08"/>
    <w:rsid w:val="00804BC4"/>
    <w:rsid w:val="00804C2B"/>
    <w:rsid w:val="00805C4C"/>
    <w:rsid w:val="00805DDD"/>
    <w:rsid w:val="00805F55"/>
    <w:rsid w:val="00806AC5"/>
    <w:rsid w:val="00806DDB"/>
    <w:rsid w:val="0080791A"/>
    <w:rsid w:val="00807A7C"/>
    <w:rsid w:val="00807ABB"/>
    <w:rsid w:val="00807D02"/>
    <w:rsid w:val="008103C7"/>
    <w:rsid w:val="00810AF3"/>
    <w:rsid w:val="00810FDB"/>
    <w:rsid w:val="00811644"/>
    <w:rsid w:val="00811E06"/>
    <w:rsid w:val="00812344"/>
    <w:rsid w:val="00812A5E"/>
    <w:rsid w:val="00813E19"/>
    <w:rsid w:val="00813F41"/>
    <w:rsid w:val="008148D5"/>
    <w:rsid w:val="008148F2"/>
    <w:rsid w:val="0081554B"/>
    <w:rsid w:val="00816106"/>
    <w:rsid w:val="008166CE"/>
    <w:rsid w:val="008168F7"/>
    <w:rsid w:val="0081694B"/>
    <w:rsid w:val="00816C82"/>
    <w:rsid w:val="00820ADD"/>
    <w:rsid w:val="00820BB8"/>
    <w:rsid w:val="00821416"/>
    <w:rsid w:val="0082177B"/>
    <w:rsid w:val="00821802"/>
    <w:rsid w:val="00821893"/>
    <w:rsid w:val="008219B9"/>
    <w:rsid w:val="00821A9C"/>
    <w:rsid w:val="0082216F"/>
    <w:rsid w:val="00822317"/>
    <w:rsid w:val="008224B4"/>
    <w:rsid w:val="00823B78"/>
    <w:rsid w:val="00823CB4"/>
    <w:rsid w:val="00823D61"/>
    <w:rsid w:val="008240DD"/>
    <w:rsid w:val="0082412B"/>
    <w:rsid w:val="00824342"/>
    <w:rsid w:val="00824871"/>
    <w:rsid w:val="00824954"/>
    <w:rsid w:val="00824A1D"/>
    <w:rsid w:val="00824A91"/>
    <w:rsid w:val="008258C8"/>
    <w:rsid w:val="00825FD3"/>
    <w:rsid w:val="008260AC"/>
    <w:rsid w:val="00826104"/>
    <w:rsid w:val="008265DA"/>
    <w:rsid w:val="008274FD"/>
    <w:rsid w:val="00827538"/>
    <w:rsid w:val="00830A5B"/>
    <w:rsid w:val="00830BAD"/>
    <w:rsid w:val="00830DD5"/>
    <w:rsid w:val="00831C07"/>
    <w:rsid w:val="008329FE"/>
    <w:rsid w:val="00832B71"/>
    <w:rsid w:val="00832CED"/>
    <w:rsid w:val="0083306F"/>
    <w:rsid w:val="008330A2"/>
    <w:rsid w:val="0083317E"/>
    <w:rsid w:val="0083359B"/>
    <w:rsid w:val="008339DD"/>
    <w:rsid w:val="008345F2"/>
    <w:rsid w:val="0083467D"/>
    <w:rsid w:val="00835007"/>
    <w:rsid w:val="0083539C"/>
    <w:rsid w:val="00835754"/>
    <w:rsid w:val="00835AB3"/>
    <w:rsid w:val="00835BDB"/>
    <w:rsid w:val="0083621C"/>
    <w:rsid w:val="0083630F"/>
    <w:rsid w:val="0083654B"/>
    <w:rsid w:val="00836E20"/>
    <w:rsid w:val="00837728"/>
    <w:rsid w:val="00837F6D"/>
    <w:rsid w:val="00840201"/>
    <w:rsid w:val="00840848"/>
    <w:rsid w:val="008408A4"/>
    <w:rsid w:val="00840BDA"/>
    <w:rsid w:val="008412FC"/>
    <w:rsid w:val="008414AE"/>
    <w:rsid w:val="00841824"/>
    <w:rsid w:val="00841C3C"/>
    <w:rsid w:val="00841E30"/>
    <w:rsid w:val="00841E4E"/>
    <w:rsid w:val="00842017"/>
    <w:rsid w:val="0084281F"/>
    <w:rsid w:val="00843308"/>
    <w:rsid w:val="00843533"/>
    <w:rsid w:val="00843646"/>
    <w:rsid w:val="00843A99"/>
    <w:rsid w:val="00845821"/>
    <w:rsid w:val="00845827"/>
    <w:rsid w:val="0084593B"/>
    <w:rsid w:val="00846D21"/>
    <w:rsid w:val="00847997"/>
    <w:rsid w:val="00850BA5"/>
    <w:rsid w:val="00850D64"/>
    <w:rsid w:val="00851197"/>
    <w:rsid w:val="008516B3"/>
    <w:rsid w:val="00851BB6"/>
    <w:rsid w:val="00852104"/>
    <w:rsid w:val="00852731"/>
    <w:rsid w:val="00852E3F"/>
    <w:rsid w:val="00853132"/>
    <w:rsid w:val="00854BFB"/>
    <w:rsid w:val="00854DEA"/>
    <w:rsid w:val="00854FCD"/>
    <w:rsid w:val="00855A7F"/>
    <w:rsid w:val="00855BA5"/>
    <w:rsid w:val="008561D8"/>
    <w:rsid w:val="00856591"/>
    <w:rsid w:val="0085662A"/>
    <w:rsid w:val="00856BC7"/>
    <w:rsid w:val="00856CBC"/>
    <w:rsid w:val="00856E2A"/>
    <w:rsid w:val="008570D4"/>
    <w:rsid w:val="00857293"/>
    <w:rsid w:val="00857D5A"/>
    <w:rsid w:val="0086080B"/>
    <w:rsid w:val="00860ECA"/>
    <w:rsid w:val="0086131E"/>
    <w:rsid w:val="00861C4C"/>
    <w:rsid w:val="008620FA"/>
    <w:rsid w:val="00862184"/>
    <w:rsid w:val="00862646"/>
    <w:rsid w:val="00862D1E"/>
    <w:rsid w:val="00862D34"/>
    <w:rsid w:val="00862D6C"/>
    <w:rsid w:val="00862FE4"/>
    <w:rsid w:val="008631B2"/>
    <w:rsid w:val="00863576"/>
    <w:rsid w:val="008638E0"/>
    <w:rsid w:val="00863C53"/>
    <w:rsid w:val="0086437B"/>
    <w:rsid w:val="0086450B"/>
    <w:rsid w:val="00864C34"/>
    <w:rsid w:val="00864E8E"/>
    <w:rsid w:val="00865512"/>
    <w:rsid w:val="0086672B"/>
    <w:rsid w:val="0086672C"/>
    <w:rsid w:val="0086727A"/>
    <w:rsid w:val="008675E9"/>
    <w:rsid w:val="0086769F"/>
    <w:rsid w:val="0086774F"/>
    <w:rsid w:val="00867A7D"/>
    <w:rsid w:val="00870088"/>
    <w:rsid w:val="00870915"/>
    <w:rsid w:val="00870ABE"/>
    <w:rsid w:val="00870AFC"/>
    <w:rsid w:val="00870CB3"/>
    <w:rsid w:val="00871A1B"/>
    <w:rsid w:val="00871B38"/>
    <w:rsid w:val="00871ECE"/>
    <w:rsid w:val="00872392"/>
    <w:rsid w:val="00872730"/>
    <w:rsid w:val="00872FA8"/>
    <w:rsid w:val="00873500"/>
    <w:rsid w:val="008738F2"/>
    <w:rsid w:val="00873AE2"/>
    <w:rsid w:val="00873DD7"/>
    <w:rsid w:val="00873FCB"/>
    <w:rsid w:val="008744E4"/>
    <w:rsid w:val="00874D57"/>
    <w:rsid w:val="008752E7"/>
    <w:rsid w:val="008754A0"/>
    <w:rsid w:val="00875D63"/>
    <w:rsid w:val="00876ADA"/>
    <w:rsid w:val="00876D89"/>
    <w:rsid w:val="00877809"/>
    <w:rsid w:val="008808EA"/>
    <w:rsid w:val="00880BDD"/>
    <w:rsid w:val="008814F9"/>
    <w:rsid w:val="008815EF"/>
    <w:rsid w:val="00881ABC"/>
    <w:rsid w:val="00881D39"/>
    <w:rsid w:val="00882EE2"/>
    <w:rsid w:val="00883AC7"/>
    <w:rsid w:val="00883FC4"/>
    <w:rsid w:val="0088448D"/>
    <w:rsid w:val="00884786"/>
    <w:rsid w:val="00884A19"/>
    <w:rsid w:val="00884CB7"/>
    <w:rsid w:val="00884DA0"/>
    <w:rsid w:val="008852E2"/>
    <w:rsid w:val="008860FD"/>
    <w:rsid w:val="00886417"/>
    <w:rsid w:val="008867E7"/>
    <w:rsid w:val="00886C9D"/>
    <w:rsid w:val="0088757B"/>
    <w:rsid w:val="0088776C"/>
    <w:rsid w:val="00887BDC"/>
    <w:rsid w:val="00887D55"/>
    <w:rsid w:val="00887FCC"/>
    <w:rsid w:val="0089071B"/>
    <w:rsid w:val="00890FAE"/>
    <w:rsid w:val="00891428"/>
    <w:rsid w:val="0089159D"/>
    <w:rsid w:val="00891667"/>
    <w:rsid w:val="00891B90"/>
    <w:rsid w:val="00892B61"/>
    <w:rsid w:val="00892CF9"/>
    <w:rsid w:val="00893776"/>
    <w:rsid w:val="00893C96"/>
    <w:rsid w:val="00893F65"/>
    <w:rsid w:val="008940BF"/>
    <w:rsid w:val="0089446F"/>
    <w:rsid w:val="008947E9"/>
    <w:rsid w:val="008949B7"/>
    <w:rsid w:val="00894E4F"/>
    <w:rsid w:val="008952A7"/>
    <w:rsid w:val="00895307"/>
    <w:rsid w:val="00895FF8"/>
    <w:rsid w:val="00896B1C"/>
    <w:rsid w:val="00896D9D"/>
    <w:rsid w:val="008974AD"/>
    <w:rsid w:val="00897A7A"/>
    <w:rsid w:val="00897B78"/>
    <w:rsid w:val="00897DD7"/>
    <w:rsid w:val="00897EAE"/>
    <w:rsid w:val="008A08B4"/>
    <w:rsid w:val="008A09CE"/>
    <w:rsid w:val="008A11DA"/>
    <w:rsid w:val="008A1E30"/>
    <w:rsid w:val="008A20F1"/>
    <w:rsid w:val="008A21F2"/>
    <w:rsid w:val="008A33BB"/>
    <w:rsid w:val="008A343C"/>
    <w:rsid w:val="008A36A5"/>
    <w:rsid w:val="008A3A92"/>
    <w:rsid w:val="008A3CBC"/>
    <w:rsid w:val="008A3D5D"/>
    <w:rsid w:val="008A41C2"/>
    <w:rsid w:val="008A43E0"/>
    <w:rsid w:val="008A4EC0"/>
    <w:rsid w:val="008A505D"/>
    <w:rsid w:val="008A5AAC"/>
    <w:rsid w:val="008A6043"/>
    <w:rsid w:val="008A662C"/>
    <w:rsid w:val="008A6EE6"/>
    <w:rsid w:val="008A7909"/>
    <w:rsid w:val="008A7C30"/>
    <w:rsid w:val="008A7CA9"/>
    <w:rsid w:val="008B0024"/>
    <w:rsid w:val="008B0581"/>
    <w:rsid w:val="008B07A9"/>
    <w:rsid w:val="008B19BE"/>
    <w:rsid w:val="008B1D31"/>
    <w:rsid w:val="008B2B79"/>
    <w:rsid w:val="008B2F1B"/>
    <w:rsid w:val="008B3653"/>
    <w:rsid w:val="008B45DC"/>
    <w:rsid w:val="008B5325"/>
    <w:rsid w:val="008B55D1"/>
    <w:rsid w:val="008B5962"/>
    <w:rsid w:val="008B5D34"/>
    <w:rsid w:val="008B6897"/>
    <w:rsid w:val="008B68D2"/>
    <w:rsid w:val="008B6A0C"/>
    <w:rsid w:val="008B6E68"/>
    <w:rsid w:val="008B72E1"/>
    <w:rsid w:val="008B7B9A"/>
    <w:rsid w:val="008B7E84"/>
    <w:rsid w:val="008C04E8"/>
    <w:rsid w:val="008C08B5"/>
    <w:rsid w:val="008C0F74"/>
    <w:rsid w:val="008C1179"/>
    <w:rsid w:val="008C19ED"/>
    <w:rsid w:val="008C1B9F"/>
    <w:rsid w:val="008C2B73"/>
    <w:rsid w:val="008C3279"/>
    <w:rsid w:val="008C371F"/>
    <w:rsid w:val="008C37C5"/>
    <w:rsid w:val="008C3920"/>
    <w:rsid w:val="008C4503"/>
    <w:rsid w:val="008C45DB"/>
    <w:rsid w:val="008C47D2"/>
    <w:rsid w:val="008C48AB"/>
    <w:rsid w:val="008C4A0A"/>
    <w:rsid w:val="008C5010"/>
    <w:rsid w:val="008C55F4"/>
    <w:rsid w:val="008C5657"/>
    <w:rsid w:val="008C5B4B"/>
    <w:rsid w:val="008C5B60"/>
    <w:rsid w:val="008C6533"/>
    <w:rsid w:val="008C6EA6"/>
    <w:rsid w:val="008C6EC0"/>
    <w:rsid w:val="008C7D55"/>
    <w:rsid w:val="008D1201"/>
    <w:rsid w:val="008D1713"/>
    <w:rsid w:val="008D1716"/>
    <w:rsid w:val="008D1C1A"/>
    <w:rsid w:val="008D1E19"/>
    <w:rsid w:val="008D1EB9"/>
    <w:rsid w:val="008D1FBE"/>
    <w:rsid w:val="008D241C"/>
    <w:rsid w:val="008D2440"/>
    <w:rsid w:val="008D27B9"/>
    <w:rsid w:val="008D3235"/>
    <w:rsid w:val="008D3455"/>
    <w:rsid w:val="008D351D"/>
    <w:rsid w:val="008D3B7D"/>
    <w:rsid w:val="008D3C27"/>
    <w:rsid w:val="008D3C6B"/>
    <w:rsid w:val="008D3EC6"/>
    <w:rsid w:val="008D4009"/>
    <w:rsid w:val="008D48BE"/>
    <w:rsid w:val="008D4C3D"/>
    <w:rsid w:val="008D4E31"/>
    <w:rsid w:val="008D5048"/>
    <w:rsid w:val="008D50D2"/>
    <w:rsid w:val="008D51BF"/>
    <w:rsid w:val="008D52EA"/>
    <w:rsid w:val="008D57DA"/>
    <w:rsid w:val="008D63C8"/>
    <w:rsid w:val="008D659A"/>
    <w:rsid w:val="008D696B"/>
    <w:rsid w:val="008D69BB"/>
    <w:rsid w:val="008D7B15"/>
    <w:rsid w:val="008E03F9"/>
    <w:rsid w:val="008E0CB8"/>
    <w:rsid w:val="008E1120"/>
    <w:rsid w:val="008E1241"/>
    <w:rsid w:val="008E13DF"/>
    <w:rsid w:val="008E15BE"/>
    <w:rsid w:val="008E1ADC"/>
    <w:rsid w:val="008E1E08"/>
    <w:rsid w:val="008E1F21"/>
    <w:rsid w:val="008E24F5"/>
    <w:rsid w:val="008E264B"/>
    <w:rsid w:val="008E2B34"/>
    <w:rsid w:val="008E2C9F"/>
    <w:rsid w:val="008E319F"/>
    <w:rsid w:val="008E3CCF"/>
    <w:rsid w:val="008E405C"/>
    <w:rsid w:val="008E4464"/>
    <w:rsid w:val="008E4732"/>
    <w:rsid w:val="008E47EC"/>
    <w:rsid w:val="008E4840"/>
    <w:rsid w:val="008E4A33"/>
    <w:rsid w:val="008E4BA4"/>
    <w:rsid w:val="008E4C27"/>
    <w:rsid w:val="008E5B91"/>
    <w:rsid w:val="008E6049"/>
    <w:rsid w:val="008E6431"/>
    <w:rsid w:val="008E66C3"/>
    <w:rsid w:val="008E687B"/>
    <w:rsid w:val="008E796B"/>
    <w:rsid w:val="008E7B09"/>
    <w:rsid w:val="008E7EB8"/>
    <w:rsid w:val="008F04AF"/>
    <w:rsid w:val="008F05F4"/>
    <w:rsid w:val="008F0767"/>
    <w:rsid w:val="008F0868"/>
    <w:rsid w:val="008F09B6"/>
    <w:rsid w:val="008F1828"/>
    <w:rsid w:val="008F182E"/>
    <w:rsid w:val="008F2EE4"/>
    <w:rsid w:val="008F36E7"/>
    <w:rsid w:val="008F4064"/>
    <w:rsid w:val="008F42C7"/>
    <w:rsid w:val="008F4318"/>
    <w:rsid w:val="008F4C61"/>
    <w:rsid w:val="008F4D15"/>
    <w:rsid w:val="008F5596"/>
    <w:rsid w:val="008F58C0"/>
    <w:rsid w:val="008F60C3"/>
    <w:rsid w:val="008F69A7"/>
    <w:rsid w:val="008F721E"/>
    <w:rsid w:val="008F7A2D"/>
    <w:rsid w:val="00900821"/>
    <w:rsid w:val="00900FB6"/>
    <w:rsid w:val="009018ED"/>
    <w:rsid w:val="00901BD6"/>
    <w:rsid w:val="00901E6D"/>
    <w:rsid w:val="0090229B"/>
    <w:rsid w:val="00902BEA"/>
    <w:rsid w:val="00902FBD"/>
    <w:rsid w:val="0090304F"/>
    <w:rsid w:val="009033E3"/>
    <w:rsid w:val="00903935"/>
    <w:rsid w:val="00903AD1"/>
    <w:rsid w:val="00903CF1"/>
    <w:rsid w:val="00903D8A"/>
    <w:rsid w:val="009052E4"/>
    <w:rsid w:val="00905A84"/>
    <w:rsid w:val="00905B99"/>
    <w:rsid w:val="00906050"/>
    <w:rsid w:val="0090662E"/>
    <w:rsid w:val="00906A7F"/>
    <w:rsid w:val="009074C1"/>
    <w:rsid w:val="009076CF"/>
    <w:rsid w:val="009101BE"/>
    <w:rsid w:val="00910787"/>
    <w:rsid w:val="0091094F"/>
    <w:rsid w:val="00910F23"/>
    <w:rsid w:val="00911D3C"/>
    <w:rsid w:val="009120A0"/>
    <w:rsid w:val="009125E4"/>
    <w:rsid w:val="009126D3"/>
    <w:rsid w:val="00912AD1"/>
    <w:rsid w:val="00913106"/>
    <w:rsid w:val="0091345F"/>
    <w:rsid w:val="0091350C"/>
    <w:rsid w:val="00913C87"/>
    <w:rsid w:val="0091599F"/>
    <w:rsid w:val="00915AD9"/>
    <w:rsid w:val="00915BF0"/>
    <w:rsid w:val="00915BFE"/>
    <w:rsid w:val="00915D4F"/>
    <w:rsid w:val="0091604F"/>
    <w:rsid w:val="009160C0"/>
    <w:rsid w:val="009162C3"/>
    <w:rsid w:val="009169C9"/>
    <w:rsid w:val="00916F01"/>
    <w:rsid w:val="0091718D"/>
    <w:rsid w:val="00917520"/>
    <w:rsid w:val="009178DF"/>
    <w:rsid w:val="009178F7"/>
    <w:rsid w:val="00917F9F"/>
    <w:rsid w:val="00920110"/>
    <w:rsid w:val="0092133E"/>
    <w:rsid w:val="00921835"/>
    <w:rsid w:val="00921D3F"/>
    <w:rsid w:val="00922324"/>
    <w:rsid w:val="00922E47"/>
    <w:rsid w:val="00923072"/>
    <w:rsid w:val="00923218"/>
    <w:rsid w:val="009233B3"/>
    <w:rsid w:val="0092348D"/>
    <w:rsid w:val="00923EC2"/>
    <w:rsid w:val="00923FE1"/>
    <w:rsid w:val="00924792"/>
    <w:rsid w:val="00924A2E"/>
    <w:rsid w:val="00924B38"/>
    <w:rsid w:val="00924F6E"/>
    <w:rsid w:val="009256E8"/>
    <w:rsid w:val="0092601B"/>
    <w:rsid w:val="00926686"/>
    <w:rsid w:val="00926FD7"/>
    <w:rsid w:val="009272E9"/>
    <w:rsid w:val="00927B38"/>
    <w:rsid w:val="0093055B"/>
    <w:rsid w:val="00930D32"/>
    <w:rsid w:val="009312A7"/>
    <w:rsid w:val="0093143C"/>
    <w:rsid w:val="00931BBA"/>
    <w:rsid w:val="009341DA"/>
    <w:rsid w:val="00934CA7"/>
    <w:rsid w:val="00935074"/>
    <w:rsid w:val="0093621A"/>
    <w:rsid w:val="0093622E"/>
    <w:rsid w:val="00936546"/>
    <w:rsid w:val="009369E4"/>
    <w:rsid w:val="009369F5"/>
    <w:rsid w:val="00937342"/>
    <w:rsid w:val="00937AAC"/>
    <w:rsid w:val="00937DBF"/>
    <w:rsid w:val="00937F26"/>
    <w:rsid w:val="00940005"/>
    <w:rsid w:val="00941749"/>
    <w:rsid w:val="009420A1"/>
    <w:rsid w:val="00942E53"/>
    <w:rsid w:val="00943022"/>
    <w:rsid w:val="00943189"/>
    <w:rsid w:val="00943BCF"/>
    <w:rsid w:val="00943C37"/>
    <w:rsid w:val="009441DB"/>
    <w:rsid w:val="00944722"/>
    <w:rsid w:val="009447D5"/>
    <w:rsid w:val="00945291"/>
    <w:rsid w:val="00945350"/>
    <w:rsid w:val="00945C1E"/>
    <w:rsid w:val="0094613E"/>
    <w:rsid w:val="00946E6A"/>
    <w:rsid w:val="00946E7C"/>
    <w:rsid w:val="009506CF"/>
    <w:rsid w:val="00951446"/>
    <w:rsid w:val="0095154F"/>
    <w:rsid w:val="009518B5"/>
    <w:rsid w:val="009525D0"/>
    <w:rsid w:val="0095277E"/>
    <w:rsid w:val="00952C70"/>
    <w:rsid w:val="00952F28"/>
    <w:rsid w:val="009532BA"/>
    <w:rsid w:val="00954AFE"/>
    <w:rsid w:val="00954B3C"/>
    <w:rsid w:val="00954EA3"/>
    <w:rsid w:val="0095573B"/>
    <w:rsid w:val="00955865"/>
    <w:rsid w:val="00956198"/>
    <w:rsid w:val="0095623C"/>
    <w:rsid w:val="009568F3"/>
    <w:rsid w:val="00957019"/>
    <w:rsid w:val="009571A2"/>
    <w:rsid w:val="009577F9"/>
    <w:rsid w:val="00957C25"/>
    <w:rsid w:val="00957D6E"/>
    <w:rsid w:val="00960914"/>
    <w:rsid w:val="00960D45"/>
    <w:rsid w:val="009613FE"/>
    <w:rsid w:val="009614D9"/>
    <w:rsid w:val="009616A7"/>
    <w:rsid w:val="009620AA"/>
    <w:rsid w:val="00962529"/>
    <w:rsid w:val="009632F7"/>
    <w:rsid w:val="00963495"/>
    <w:rsid w:val="009636E5"/>
    <w:rsid w:val="009637B8"/>
    <w:rsid w:val="00963D52"/>
    <w:rsid w:val="00964688"/>
    <w:rsid w:val="00964B15"/>
    <w:rsid w:val="009650E2"/>
    <w:rsid w:val="0096588E"/>
    <w:rsid w:val="009658A8"/>
    <w:rsid w:val="00966178"/>
    <w:rsid w:val="00967430"/>
    <w:rsid w:val="009675A2"/>
    <w:rsid w:val="009678FC"/>
    <w:rsid w:val="00967B69"/>
    <w:rsid w:val="00967DB1"/>
    <w:rsid w:val="00970DCA"/>
    <w:rsid w:val="00971588"/>
    <w:rsid w:val="009717B1"/>
    <w:rsid w:val="00971993"/>
    <w:rsid w:val="00972008"/>
    <w:rsid w:val="00972150"/>
    <w:rsid w:val="00972169"/>
    <w:rsid w:val="009721AA"/>
    <w:rsid w:val="00972D44"/>
    <w:rsid w:val="00973083"/>
    <w:rsid w:val="009731B8"/>
    <w:rsid w:val="00973647"/>
    <w:rsid w:val="009737EF"/>
    <w:rsid w:val="0097440B"/>
    <w:rsid w:val="00975168"/>
    <w:rsid w:val="00975F33"/>
    <w:rsid w:val="00975FFD"/>
    <w:rsid w:val="009760B5"/>
    <w:rsid w:val="009762E3"/>
    <w:rsid w:val="00976742"/>
    <w:rsid w:val="009772C7"/>
    <w:rsid w:val="0097764B"/>
    <w:rsid w:val="00977B77"/>
    <w:rsid w:val="00980A0A"/>
    <w:rsid w:val="00980A15"/>
    <w:rsid w:val="00980E10"/>
    <w:rsid w:val="00981454"/>
    <w:rsid w:val="00981511"/>
    <w:rsid w:val="009817A6"/>
    <w:rsid w:val="00982166"/>
    <w:rsid w:val="0098236B"/>
    <w:rsid w:val="0098245F"/>
    <w:rsid w:val="0098254E"/>
    <w:rsid w:val="0098347F"/>
    <w:rsid w:val="00983642"/>
    <w:rsid w:val="00983932"/>
    <w:rsid w:val="00983DB1"/>
    <w:rsid w:val="00983E47"/>
    <w:rsid w:val="009844DD"/>
    <w:rsid w:val="00984CC5"/>
    <w:rsid w:val="00985724"/>
    <w:rsid w:val="009859B1"/>
    <w:rsid w:val="00985DA9"/>
    <w:rsid w:val="00985E17"/>
    <w:rsid w:val="009862DA"/>
    <w:rsid w:val="00986744"/>
    <w:rsid w:val="009872DD"/>
    <w:rsid w:val="00987AC0"/>
    <w:rsid w:val="00987BF5"/>
    <w:rsid w:val="009902DE"/>
    <w:rsid w:val="00990582"/>
    <w:rsid w:val="00990F44"/>
    <w:rsid w:val="00991704"/>
    <w:rsid w:val="00991F08"/>
    <w:rsid w:val="0099205E"/>
    <w:rsid w:val="00992A3D"/>
    <w:rsid w:val="00992B4C"/>
    <w:rsid w:val="00992C78"/>
    <w:rsid w:val="00992EA8"/>
    <w:rsid w:val="00992ED0"/>
    <w:rsid w:val="0099367E"/>
    <w:rsid w:val="00993B3A"/>
    <w:rsid w:val="00993CAF"/>
    <w:rsid w:val="00994165"/>
    <w:rsid w:val="009947E8"/>
    <w:rsid w:val="0099524F"/>
    <w:rsid w:val="0099547A"/>
    <w:rsid w:val="009964C3"/>
    <w:rsid w:val="00996683"/>
    <w:rsid w:val="00996A8A"/>
    <w:rsid w:val="00996AC7"/>
    <w:rsid w:val="00996AE7"/>
    <w:rsid w:val="00996F9B"/>
    <w:rsid w:val="009974C6"/>
    <w:rsid w:val="00997838"/>
    <w:rsid w:val="00997B86"/>
    <w:rsid w:val="00997C34"/>
    <w:rsid w:val="00997FF7"/>
    <w:rsid w:val="009A038C"/>
    <w:rsid w:val="009A1041"/>
    <w:rsid w:val="009A1D36"/>
    <w:rsid w:val="009A2085"/>
    <w:rsid w:val="009A2625"/>
    <w:rsid w:val="009A27B2"/>
    <w:rsid w:val="009A2B31"/>
    <w:rsid w:val="009A300F"/>
    <w:rsid w:val="009A476F"/>
    <w:rsid w:val="009A48F9"/>
    <w:rsid w:val="009A4D8A"/>
    <w:rsid w:val="009A5325"/>
    <w:rsid w:val="009A7632"/>
    <w:rsid w:val="009B0355"/>
    <w:rsid w:val="009B0670"/>
    <w:rsid w:val="009B0C0A"/>
    <w:rsid w:val="009B0C40"/>
    <w:rsid w:val="009B132F"/>
    <w:rsid w:val="009B1474"/>
    <w:rsid w:val="009B16D5"/>
    <w:rsid w:val="009B1ADB"/>
    <w:rsid w:val="009B1EDE"/>
    <w:rsid w:val="009B205F"/>
    <w:rsid w:val="009B2E4B"/>
    <w:rsid w:val="009B2FEB"/>
    <w:rsid w:val="009B3638"/>
    <w:rsid w:val="009B42A3"/>
    <w:rsid w:val="009B4DCB"/>
    <w:rsid w:val="009B4E17"/>
    <w:rsid w:val="009B508D"/>
    <w:rsid w:val="009B5106"/>
    <w:rsid w:val="009B51B3"/>
    <w:rsid w:val="009B5260"/>
    <w:rsid w:val="009B539B"/>
    <w:rsid w:val="009B560E"/>
    <w:rsid w:val="009B564A"/>
    <w:rsid w:val="009B585D"/>
    <w:rsid w:val="009B60CD"/>
    <w:rsid w:val="009B69FC"/>
    <w:rsid w:val="009B6A11"/>
    <w:rsid w:val="009B70AD"/>
    <w:rsid w:val="009B7151"/>
    <w:rsid w:val="009B7856"/>
    <w:rsid w:val="009C048E"/>
    <w:rsid w:val="009C0785"/>
    <w:rsid w:val="009C0986"/>
    <w:rsid w:val="009C0BD2"/>
    <w:rsid w:val="009C12A4"/>
    <w:rsid w:val="009C1358"/>
    <w:rsid w:val="009C13D7"/>
    <w:rsid w:val="009C15B7"/>
    <w:rsid w:val="009C1962"/>
    <w:rsid w:val="009C1FD6"/>
    <w:rsid w:val="009C2157"/>
    <w:rsid w:val="009C21C4"/>
    <w:rsid w:val="009C2A16"/>
    <w:rsid w:val="009C2BC0"/>
    <w:rsid w:val="009C2FC3"/>
    <w:rsid w:val="009C371C"/>
    <w:rsid w:val="009C3C31"/>
    <w:rsid w:val="009C3C6C"/>
    <w:rsid w:val="009C44A7"/>
    <w:rsid w:val="009C4A2D"/>
    <w:rsid w:val="009C4ABA"/>
    <w:rsid w:val="009C5910"/>
    <w:rsid w:val="009C687F"/>
    <w:rsid w:val="009C6F08"/>
    <w:rsid w:val="009C6F3C"/>
    <w:rsid w:val="009C7563"/>
    <w:rsid w:val="009C7ADC"/>
    <w:rsid w:val="009C7AEF"/>
    <w:rsid w:val="009C7D0F"/>
    <w:rsid w:val="009C7E72"/>
    <w:rsid w:val="009D0E1E"/>
    <w:rsid w:val="009D12A1"/>
    <w:rsid w:val="009D1992"/>
    <w:rsid w:val="009D2177"/>
    <w:rsid w:val="009D2DD5"/>
    <w:rsid w:val="009D2F83"/>
    <w:rsid w:val="009D31C2"/>
    <w:rsid w:val="009D3318"/>
    <w:rsid w:val="009D4018"/>
    <w:rsid w:val="009D41D7"/>
    <w:rsid w:val="009D461A"/>
    <w:rsid w:val="009D47A2"/>
    <w:rsid w:val="009D557F"/>
    <w:rsid w:val="009D5AE4"/>
    <w:rsid w:val="009D6023"/>
    <w:rsid w:val="009D60B7"/>
    <w:rsid w:val="009D6425"/>
    <w:rsid w:val="009D6556"/>
    <w:rsid w:val="009D6784"/>
    <w:rsid w:val="009D6A01"/>
    <w:rsid w:val="009D76B6"/>
    <w:rsid w:val="009E01D5"/>
    <w:rsid w:val="009E0836"/>
    <w:rsid w:val="009E0BF0"/>
    <w:rsid w:val="009E1BCF"/>
    <w:rsid w:val="009E1C9A"/>
    <w:rsid w:val="009E21C1"/>
    <w:rsid w:val="009E222A"/>
    <w:rsid w:val="009E2FEC"/>
    <w:rsid w:val="009E3187"/>
    <w:rsid w:val="009E3B06"/>
    <w:rsid w:val="009E3D47"/>
    <w:rsid w:val="009E4202"/>
    <w:rsid w:val="009E56AC"/>
    <w:rsid w:val="009E5FF1"/>
    <w:rsid w:val="009E60A1"/>
    <w:rsid w:val="009E613C"/>
    <w:rsid w:val="009E6A70"/>
    <w:rsid w:val="009E6B0A"/>
    <w:rsid w:val="009E70D2"/>
    <w:rsid w:val="009E7583"/>
    <w:rsid w:val="009E7FF9"/>
    <w:rsid w:val="009F020D"/>
    <w:rsid w:val="009F0411"/>
    <w:rsid w:val="009F0D01"/>
    <w:rsid w:val="009F1799"/>
    <w:rsid w:val="009F18C7"/>
    <w:rsid w:val="009F1B28"/>
    <w:rsid w:val="009F2925"/>
    <w:rsid w:val="009F297C"/>
    <w:rsid w:val="009F31EC"/>
    <w:rsid w:val="009F333A"/>
    <w:rsid w:val="009F38FA"/>
    <w:rsid w:val="009F3A1E"/>
    <w:rsid w:val="009F3E07"/>
    <w:rsid w:val="009F4AC2"/>
    <w:rsid w:val="009F5A7E"/>
    <w:rsid w:val="009F5D32"/>
    <w:rsid w:val="009F60E5"/>
    <w:rsid w:val="009F6196"/>
    <w:rsid w:val="009F6988"/>
    <w:rsid w:val="009F6AA6"/>
    <w:rsid w:val="009F79EC"/>
    <w:rsid w:val="009F7BAB"/>
    <w:rsid w:val="009F7DA6"/>
    <w:rsid w:val="009F7EB5"/>
    <w:rsid w:val="00A00337"/>
    <w:rsid w:val="00A003F7"/>
    <w:rsid w:val="00A0041B"/>
    <w:rsid w:val="00A009E2"/>
    <w:rsid w:val="00A011CF"/>
    <w:rsid w:val="00A01C07"/>
    <w:rsid w:val="00A01C8A"/>
    <w:rsid w:val="00A0202E"/>
    <w:rsid w:val="00A02E08"/>
    <w:rsid w:val="00A03160"/>
    <w:rsid w:val="00A031C0"/>
    <w:rsid w:val="00A059DF"/>
    <w:rsid w:val="00A05DC6"/>
    <w:rsid w:val="00A05E25"/>
    <w:rsid w:val="00A061FA"/>
    <w:rsid w:val="00A067D4"/>
    <w:rsid w:val="00A06B4A"/>
    <w:rsid w:val="00A07172"/>
    <w:rsid w:val="00A07357"/>
    <w:rsid w:val="00A10116"/>
    <w:rsid w:val="00A103FC"/>
    <w:rsid w:val="00A10C86"/>
    <w:rsid w:val="00A11638"/>
    <w:rsid w:val="00A11757"/>
    <w:rsid w:val="00A11CA6"/>
    <w:rsid w:val="00A120D5"/>
    <w:rsid w:val="00A1210A"/>
    <w:rsid w:val="00A12494"/>
    <w:rsid w:val="00A12591"/>
    <w:rsid w:val="00A125F7"/>
    <w:rsid w:val="00A12AD8"/>
    <w:rsid w:val="00A13085"/>
    <w:rsid w:val="00A13EA4"/>
    <w:rsid w:val="00A1412E"/>
    <w:rsid w:val="00A1413E"/>
    <w:rsid w:val="00A14428"/>
    <w:rsid w:val="00A147FD"/>
    <w:rsid w:val="00A14A93"/>
    <w:rsid w:val="00A14D86"/>
    <w:rsid w:val="00A14FD8"/>
    <w:rsid w:val="00A15AA3"/>
    <w:rsid w:val="00A15C6C"/>
    <w:rsid w:val="00A16702"/>
    <w:rsid w:val="00A16760"/>
    <w:rsid w:val="00A169F6"/>
    <w:rsid w:val="00A16BF6"/>
    <w:rsid w:val="00A16FC9"/>
    <w:rsid w:val="00A17394"/>
    <w:rsid w:val="00A17599"/>
    <w:rsid w:val="00A17C02"/>
    <w:rsid w:val="00A2036B"/>
    <w:rsid w:val="00A2054E"/>
    <w:rsid w:val="00A20791"/>
    <w:rsid w:val="00A20875"/>
    <w:rsid w:val="00A21130"/>
    <w:rsid w:val="00A2192F"/>
    <w:rsid w:val="00A21E9C"/>
    <w:rsid w:val="00A21F87"/>
    <w:rsid w:val="00A2222A"/>
    <w:rsid w:val="00A225BB"/>
    <w:rsid w:val="00A22C5D"/>
    <w:rsid w:val="00A23476"/>
    <w:rsid w:val="00A23B56"/>
    <w:rsid w:val="00A23BB7"/>
    <w:rsid w:val="00A247BF"/>
    <w:rsid w:val="00A2484C"/>
    <w:rsid w:val="00A24899"/>
    <w:rsid w:val="00A249FA"/>
    <w:rsid w:val="00A24C0A"/>
    <w:rsid w:val="00A257E3"/>
    <w:rsid w:val="00A26166"/>
    <w:rsid w:val="00A26A7C"/>
    <w:rsid w:val="00A27160"/>
    <w:rsid w:val="00A27DD7"/>
    <w:rsid w:val="00A30119"/>
    <w:rsid w:val="00A3037B"/>
    <w:rsid w:val="00A303DE"/>
    <w:rsid w:val="00A30513"/>
    <w:rsid w:val="00A307F3"/>
    <w:rsid w:val="00A308A5"/>
    <w:rsid w:val="00A30A16"/>
    <w:rsid w:val="00A30AB0"/>
    <w:rsid w:val="00A310D0"/>
    <w:rsid w:val="00A316D2"/>
    <w:rsid w:val="00A319B9"/>
    <w:rsid w:val="00A322D2"/>
    <w:rsid w:val="00A323C6"/>
    <w:rsid w:val="00A329CB"/>
    <w:rsid w:val="00A32D43"/>
    <w:rsid w:val="00A3339A"/>
    <w:rsid w:val="00A33433"/>
    <w:rsid w:val="00A33648"/>
    <w:rsid w:val="00A33B9C"/>
    <w:rsid w:val="00A33DAD"/>
    <w:rsid w:val="00A34E53"/>
    <w:rsid w:val="00A35E63"/>
    <w:rsid w:val="00A36237"/>
    <w:rsid w:val="00A36388"/>
    <w:rsid w:val="00A363CD"/>
    <w:rsid w:val="00A365F4"/>
    <w:rsid w:val="00A36BD3"/>
    <w:rsid w:val="00A36E45"/>
    <w:rsid w:val="00A36F96"/>
    <w:rsid w:val="00A3726F"/>
    <w:rsid w:val="00A37383"/>
    <w:rsid w:val="00A37B35"/>
    <w:rsid w:val="00A37EB3"/>
    <w:rsid w:val="00A40271"/>
    <w:rsid w:val="00A404B8"/>
    <w:rsid w:val="00A40A2F"/>
    <w:rsid w:val="00A40CD2"/>
    <w:rsid w:val="00A40F8F"/>
    <w:rsid w:val="00A41241"/>
    <w:rsid w:val="00A41368"/>
    <w:rsid w:val="00A424B4"/>
    <w:rsid w:val="00A42AD0"/>
    <w:rsid w:val="00A43223"/>
    <w:rsid w:val="00A441CA"/>
    <w:rsid w:val="00A4433B"/>
    <w:rsid w:val="00A44533"/>
    <w:rsid w:val="00A45422"/>
    <w:rsid w:val="00A455BA"/>
    <w:rsid w:val="00A45F8E"/>
    <w:rsid w:val="00A4616C"/>
    <w:rsid w:val="00A462F8"/>
    <w:rsid w:val="00A464C9"/>
    <w:rsid w:val="00A46B2E"/>
    <w:rsid w:val="00A46E30"/>
    <w:rsid w:val="00A46E50"/>
    <w:rsid w:val="00A478F6"/>
    <w:rsid w:val="00A50009"/>
    <w:rsid w:val="00A50205"/>
    <w:rsid w:val="00A5055A"/>
    <w:rsid w:val="00A5058D"/>
    <w:rsid w:val="00A507EC"/>
    <w:rsid w:val="00A50F67"/>
    <w:rsid w:val="00A51194"/>
    <w:rsid w:val="00A51ECC"/>
    <w:rsid w:val="00A520D6"/>
    <w:rsid w:val="00A52B79"/>
    <w:rsid w:val="00A52C6D"/>
    <w:rsid w:val="00A5302A"/>
    <w:rsid w:val="00A53049"/>
    <w:rsid w:val="00A53087"/>
    <w:rsid w:val="00A53A8C"/>
    <w:rsid w:val="00A540CA"/>
    <w:rsid w:val="00A54FDC"/>
    <w:rsid w:val="00A55167"/>
    <w:rsid w:val="00A553FB"/>
    <w:rsid w:val="00A555FB"/>
    <w:rsid w:val="00A55C83"/>
    <w:rsid w:val="00A55F04"/>
    <w:rsid w:val="00A560E4"/>
    <w:rsid w:val="00A563C2"/>
    <w:rsid w:val="00A56985"/>
    <w:rsid w:val="00A5721E"/>
    <w:rsid w:val="00A57264"/>
    <w:rsid w:val="00A57715"/>
    <w:rsid w:val="00A60986"/>
    <w:rsid w:val="00A6112B"/>
    <w:rsid w:val="00A6137F"/>
    <w:rsid w:val="00A61536"/>
    <w:rsid w:val="00A61885"/>
    <w:rsid w:val="00A61894"/>
    <w:rsid w:val="00A61B63"/>
    <w:rsid w:val="00A62158"/>
    <w:rsid w:val="00A63319"/>
    <w:rsid w:val="00A636C6"/>
    <w:rsid w:val="00A63941"/>
    <w:rsid w:val="00A63C85"/>
    <w:rsid w:val="00A63E07"/>
    <w:rsid w:val="00A64992"/>
    <w:rsid w:val="00A64BD6"/>
    <w:rsid w:val="00A64BE5"/>
    <w:rsid w:val="00A65118"/>
    <w:rsid w:val="00A653BF"/>
    <w:rsid w:val="00A65AB8"/>
    <w:rsid w:val="00A66319"/>
    <w:rsid w:val="00A66A6B"/>
    <w:rsid w:val="00A671CE"/>
    <w:rsid w:val="00A6724C"/>
    <w:rsid w:val="00A6728E"/>
    <w:rsid w:val="00A67443"/>
    <w:rsid w:val="00A67B43"/>
    <w:rsid w:val="00A67B63"/>
    <w:rsid w:val="00A67D3A"/>
    <w:rsid w:val="00A67EE9"/>
    <w:rsid w:val="00A70148"/>
    <w:rsid w:val="00A7099A"/>
    <w:rsid w:val="00A710B1"/>
    <w:rsid w:val="00A711CF"/>
    <w:rsid w:val="00A71425"/>
    <w:rsid w:val="00A717D2"/>
    <w:rsid w:val="00A71939"/>
    <w:rsid w:val="00A71D1B"/>
    <w:rsid w:val="00A7211E"/>
    <w:rsid w:val="00A72784"/>
    <w:rsid w:val="00A733D5"/>
    <w:rsid w:val="00A73A1B"/>
    <w:rsid w:val="00A73C10"/>
    <w:rsid w:val="00A7427B"/>
    <w:rsid w:val="00A74765"/>
    <w:rsid w:val="00A74C3D"/>
    <w:rsid w:val="00A75A3C"/>
    <w:rsid w:val="00A75EF3"/>
    <w:rsid w:val="00A75F99"/>
    <w:rsid w:val="00A76997"/>
    <w:rsid w:val="00A76C1D"/>
    <w:rsid w:val="00A76C2E"/>
    <w:rsid w:val="00A76CDE"/>
    <w:rsid w:val="00A772FA"/>
    <w:rsid w:val="00A77479"/>
    <w:rsid w:val="00A778E5"/>
    <w:rsid w:val="00A778FE"/>
    <w:rsid w:val="00A77939"/>
    <w:rsid w:val="00A77A04"/>
    <w:rsid w:val="00A77CD5"/>
    <w:rsid w:val="00A800C0"/>
    <w:rsid w:val="00A80F10"/>
    <w:rsid w:val="00A814CB"/>
    <w:rsid w:val="00A816AA"/>
    <w:rsid w:val="00A81C12"/>
    <w:rsid w:val="00A8202C"/>
    <w:rsid w:val="00A82A5A"/>
    <w:rsid w:val="00A82FD7"/>
    <w:rsid w:val="00A830D4"/>
    <w:rsid w:val="00A831DE"/>
    <w:rsid w:val="00A835EE"/>
    <w:rsid w:val="00A84142"/>
    <w:rsid w:val="00A84ACB"/>
    <w:rsid w:val="00A84C63"/>
    <w:rsid w:val="00A84E9D"/>
    <w:rsid w:val="00A84F54"/>
    <w:rsid w:val="00A86330"/>
    <w:rsid w:val="00A8673C"/>
    <w:rsid w:val="00A8774E"/>
    <w:rsid w:val="00A87802"/>
    <w:rsid w:val="00A87853"/>
    <w:rsid w:val="00A878EA"/>
    <w:rsid w:val="00A879A4"/>
    <w:rsid w:val="00A87FD4"/>
    <w:rsid w:val="00A90016"/>
    <w:rsid w:val="00A9005B"/>
    <w:rsid w:val="00A9015F"/>
    <w:rsid w:val="00A90DCF"/>
    <w:rsid w:val="00A915ED"/>
    <w:rsid w:val="00A915F8"/>
    <w:rsid w:val="00A929D6"/>
    <w:rsid w:val="00A93145"/>
    <w:rsid w:val="00A93757"/>
    <w:rsid w:val="00A93AC2"/>
    <w:rsid w:val="00A9487E"/>
    <w:rsid w:val="00A94CEC"/>
    <w:rsid w:val="00A94F49"/>
    <w:rsid w:val="00A952E0"/>
    <w:rsid w:val="00A957BC"/>
    <w:rsid w:val="00A95A51"/>
    <w:rsid w:val="00A95C35"/>
    <w:rsid w:val="00A965D1"/>
    <w:rsid w:val="00A96880"/>
    <w:rsid w:val="00A9781C"/>
    <w:rsid w:val="00A979E7"/>
    <w:rsid w:val="00A97C76"/>
    <w:rsid w:val="00AA008D"/>
    <w:rsid w:val="00AA00EF"/>
    <w:rsid w:val="00AA05A0"/>
    <w:rsid w:val="00AA06F2"/>
    <w:rsid w:val="00AA09BC"/>
    <w:rsid w:val="00AA0D48"/>
    <w:rsid w:val="00AA10C3"/>
    <w:rsid w:val="00AA158C"/>
    <w:rsid w:val="00AA17F3"/>
    <w:rsid w:val="00AA1B07"/>
    <w:rsid w:val="00AA20F2"/>
    <w:rsid w:val="00AA239C"/>
    <w:rsid w:val="00AA29C9"/>
    <w:rsid w:val="00AA37E5"/>
    <w:rsid w:val="00AA5DA2"/>
    <w:rsid w:val="00AA5E84"/>
    <w:rsid w:val="00AA6290"/>
    <w:rsid w:val="00AA66B5"/>
    <w:rsid w:val="00AA66F5"/>
    <w:rsid w:val="00AA6BDF"/>
    <w:rsid w:val="00AA70AA"/>
    <w:rsid w:val="00AB0C8E"/>
    <w:rsid w:val="00AB168D"/>
    <w:rsid w:val="00AB177D"/>
    <w:rsid w:val="00AB1959"/>
    <w:rsid w:val="00AB1B05"/>
    <w:rsid w:val="00AB2397"/>
    <w:rsid w:val="00AB248A"/>
    <w:rsid w:val="00AB2775"/>
    <w:rsid w:val="00AB29E4"/>
    <w:rsid w:val="00AB2F0A"/>
    <w:rsid w:val="00AB324D"/>
    <w:rsid w:val="00AB3377"/>
    <w:rsid w:val="00AB3B56"/>
    <w:rsid w:val="00AB3F71"/>
    <w:rsid w:val="00AB496C"/>
    <w:rsid w:val="00AB499A"/>
    <w:rsid w:val="00AB50C9"/>
    <w:rsid w:val="00AB5597"/>
    <w:rsid w:val="00AB6462"/>
    <w:rsid w:val="00AB6C3E"/>
    <w:rsid w:val="00AB70F1"/>
    <w:rsid w:val="00AB716D"/>
    <w:rsid w:val="00AB79E8"/>
    <w:rsid w:val="00AB7C54"/>
    <w:rsid w:val="00AC0239"/>
    <w:rsid w:val="00AC02C8"/>
    <w:rsid w:val="00AC10C8"/>
    <w:rsid w:val="00AC125A"/>
    <w:rsid w:val="00AC174A"/>
    <w:rsid w:val="00AC17D6"/>
    <w:rsid w:val="00AC19F1"/>
    <w:rsid w:val="00AC1FE2"/>
    <w:rsid w:val="00AC2180"/>
    <w:rsid w:val="00AC2D8B"/>
    <w:rsid w:val="00AC2DC4"/>
    <w:rsid w:val="00AC325F"/>
    <w:rsid w:val="00AC45C7"/>
    <w:rsid w:val="00AC4620"/>
    <w:rsid w:val="00AC4891"/>
    <w:rsid w:val="00AC4BF0"/>
    <w:rsid w:val="00AC4C92"/>
    <w:rsid w:val="00AC4E3D"/>
    <w:rsid w:val="00AC4ED6"/>
    <w:rsid w:val="00AC5781"/>
    <w:rsid w:val="00AC5D82"/>
    <w:rsid w:val="00AC5DD7"/>
    <w:rsid w:val="00AC6260"/>
    <w:rsid w:val="00AC6B7D"/>
    <w:rsid w:val="00AC6D00"/>
    <w:rsid w:val="00AC7105"/>
    <w:rsid w:val="00AC735E"/>
    <w:rsid w:val="00AC76AA"/>
    <w:rsid w:val="00AC78F7"/>
    <w:rsid w:val="00AC7A03"/>
    <w:rsid w:val="00AC7E21"/>
    <w:rsid w:val="00AD01B8"/>
    <w:rsid w:val="00AD0742"/>
    <w:rsid w:val="00AD0C67"/>
    <w:rsid w:val="00AD0FEE"/>
    <w:rsid w:val="00AD1BD7"/>
    <w:rsid w:val="00AD1E4B"/>
    <w:rsid w:val="00AD24D9"/>
    <w:rsid w:val="00AD2595"/>
    <w:rsid w:val="00AD26C5"/>
    <w:rsid w:val="00AD2DC8"/>
    <w:rsid w:val="00AD3CD2"/>
    <w:rsid w:val="00AD4016"/>
    <w:rsid w:val="00AD42F9"/>
    <w:rsid w:val="00AD55C3"/>
    <w:rsid w:val="00AD5B78"/>
    <w:rsid w:val="00AD6023"/>
    <w:rsid w:val="00AD68B8"/>
    <w:rsid w:val="00AD6D72"/>
    <w:rsid w:val="00AD6E98"/>
    <w:rsid w:val="00AD7C3B"/>
    <w:rsid w:val="00AE054C"/>
    <w:rsid w:val="00AE10EA"/>
    <w:rsid w:val="00AE2234"/>
    <w:rsid w:val="00AE2CEF"/>
    <w:rsid w:val="00AE32D8"/>
    <w:rsid w:val="00AE3459"/>
    <w:rsid w:val="00AE3EB2"/>
    <w:rsid w:val="00AE4147"/>
    <w:rsid w:val="00AE4267"/>
    <w:rsid w:val="00AE43B4"/>
    <w:rsid w:val="00AE4E80"/>
    <w:rsid w:val="00AE5CE5"/>
    <w:rsid w:val="00AE638A"/>
    <w:rsid w:val="00AE67DC"/>
    <w:rsid w:val="00AE69D7"/>
    <w:rsid w:val="00AE7056"/>
    <w:rsid w:val="00AE77F6"/>
    <w:rsid w:val="00AE7C46"/>
    <w:rsid w:val="00AE7E24"/>
    <w:rsid w:val="00AF0103"/>
    <w:rsid w:val="00AF0707"/>
    <w:rsid w:val="00AF0BA7"/>
    <w:rsid w:val="00AF1067"/>
    <w:rsid w:val="00AF16BD"/>
    <w:rsid w:val="00AF1E81"/>
    <w:rsid w:val="00AF2C04"/>
    <w:rsid w:val="00AF35DA"/>
    <w:rsid w:val="00AF4471"/>
    <w:rsid w:val="00AF4910"/>
    <w:rsid w:val="00AF49BC"/>
    <w:rsid w:val="00AF54C4"/>
    <w:rsid w:val="00AF56B5"/>
    <w:rsid w:val="00AF59E4"/>
    <w:rsid w:val="00AF6285"/>
    <w:rsid w:val="00AF642D"/>
    <w:rsid w:val="00AF6454"/>
    <w:rsid w:val="00AF67D1"/>
    <w:rsid w:val="00AF69AF"/>
    <w:rsid w:val="00AF6FA4"/>
    <w:rsid w:val="00AF726A"/>
    <w:rsid w:val="00AF7392"/>
    <w:rsid w:val="00AF7B32"/>
    <w:rsid w:val="00B0008B"/>
    <w:rsid w:val="00B0084D"/>
    <w:rsid w:val="00B011A2"/>
    <w:rsid w:val="00B012F6"/>
    <w:rsid w:val="00B0143B"/>
    <w:rsid w:val="00B015A2"/>
    <w:rsid w:val="00B01717"/>
    <w:rsid w:val="00B01AD2"/>
    <w:rsid w:val="00B01C2C"/>
    <w:rsid w:val="00B020FC"/>
    <w:rsid w:val="00B021FB"/>
    <w:rsid w:val="00B02315"/>
    <w:rsid w:val="00B033CB"/>
    <w:rsid w:val="00B03A03"/>
    <w:rsid w:val="00B04089"/>
    <w:rsid w:val="00B041A9"/>
    <w:rsid w:val="00B04313"/>
    <w:rsid w:val="00B04480"/>
    <w:rsid w:val="00B04D4A"/>
    <w:rsid w:val="00B05611"/>
    <w:rsid w:val="00B05990"/>
    <w:rsid w:val="00B05CD5"/>
    <w:rsid w:val="00B0624B"/>
    <w:rsid w:val="00B06557"/>
    <w:rsid w:val="00B06739"/>
    <w:rsid w:val="00B06FD0"/>
    <w:rsid w:val="00B07663"/>
    <w:rsid w:val="00B07949"/>
    <w:rsid w:val="00B07ADF"/>
    <w:rsid w:val="00B103BB"/>
    <w:rsid w:val="00B110D4"/>
    <w:rsid w:val="00B11AB7"/>
    <w:rsid w:val="00B1392C"/>
    <w:rsid w:val="00B13D57"/>
    <w:rsid w:val="00B13DBD"/>
    <w:rsid w:val="00B1444C"/>
    <w:rsid w:val="00B14BA4"/>
    <w:rsid w:val="00B14C7C"/>
    <w:rsid w:val="00B15F0F"/>
    <w:rsid w:val="00B15FD4"/>
    <w:rsid w:val="00B16E11"/>
    <w:rsid w:val="00B17432"/>
    <w:rsid w:val="00B17E98"/>
    <w:rsid w:val="00B206C8"/>
    <w:rsid w:val="00B20842"/>
    <w:rsid w:val="00B209D8"/>
    <w:rsid w:val="00B212C7"/>
    <w:rsid w:val="00B213F4"/>
    <w:rsid w:val="00B2280E"/>
    <w:rsid w:val="00B23097"/>
    <w:rsid w:val="00B23437"/>
    <w:rsid w:val="00B23847"/>
    <w:rsid w:val="00B23CF2"/>
    <w:rsid w:val="00B240D4"/>
    <w:rsid w:val="00B24B17"/>
    <w:rsid w:val="00B24B44"/>
    <w:rsid w:val="00B2572E"/>
    <w:rsid w:val="00B25C54"/>
    <w:rsid w:val="00B25E78"/>
    <w:rsid w:val="00B26033"/>
    <w:rsid w:val="00B26507"/>
    <w:rsid w:val="00B2687A"/>
    <w:rsid w:val="00B26B85"/>
    <w:rsid w:val="00B2716F"/>
    <w:rsid w:val="00B30329"/>
    <w:rsid w:val="00B30435"/>
    <w:rsid w:val="00B30844"/>
    <w:rsid w:val="00B30C1E"/>
    <w:rsid w:val="00B3109A"/>
    <w:rsid w:val="00B317F3"/>
    <w:rsid w:val="00B323AD"/>
    <w:rsid w:val="00B32A7C"/>
    <w:rsid w:val="00B32B5E"/>
    <w:rsid w:val="00B334B6"/>
    <w:rsid w:val="00B33577"/>
    <w:rsid w:val="00B33747"/>
    <w:rsid w:val="00B3396B"/>
    <w:rsid w:val="00B33EBA"/>
    <w:rsid w:val="00B34962"/>
    <w:rsid w:val="00B34E54"/>
    <w:rsid w:val="00B34E9C"/>
    <w:rsid w:val="00B3516B"/>
    <w:rsid w:val="00B35BA0"/>
    <w:rsid w:val="00B35F37"/>
    <w:rsid w:val="00B35F4D"/>
    <w:rsid w:val="00B36929"/>
    <w:rsid w:val="00B369E1"/>
    <w:rsid w:val="00B3744A"/>
    <w:rsid w:val="00B37C83"/>
    <w:rsid w:val="00B40046"/>
    <w:rsid w:val="00B404C5"/>
    <w:rsid w:val="00B4094A"/>
    <w:rsid w:val="00B40A14"/>
    <w:rsid w:val="00B40B21"/>
    <w:rsid w:val="00B40B8F"/>
    <w:rsid w:val="00B40E39"/>
    <w:rsid w:val="00B41309"/>
    <w:rsid w:val="00B4188F"/>
    <w:rsid w:val="00B4241A"/>
    <w:rsid w:val="00B43244"/>
    <w:rsid w:val="00B435A9"/>
    <w:rsid w:val="00B43F23"/>
    <w:rsid w:val="00B44432"/>
    <w:rsid w:val="00B44887"/>
    <w:rsid w:val="00B448C5"/>
    <w:rsid w:val="00B44BC4"/>
    <w:rsid w:val="00B44D12"/>
    <w:rsid w:val="00B44F25"/>
    <w:rsid w:val="00B45409"/>
    <w:rsid w:val="00B4544B"/>
    <w:rsid w:val="00B463FC"/>
    <w:rsid w:val="00B46477"/>
    <w:rsid w:val="00B472A1"/>
    <w:rsid w:val="00B4778B"/>
    <w:rsid w:val="00B47E30"/>
    <w:rsid w:val="00B47E35"/>
    <w:rsid w:val="00B47E73"/>
    <w:rsid w:val="00B500C2"/>
    <w:rsid w:val="00B501DD"/>
    <w:rsid w:val="00B50250"/>
    <w:rsid w:val="00B50698"/>
    <w:rsid w:val="00B50F1A"/>
    <w:rsid w:val="00B5111D"/>
    <w:rsid w:val="00B51A85"/>
    <w:rsid w:val="00B52365"/>
    <w:rsid w:val="00B52568"/>
    <w:rsid w:val="00B52841"/>
    <w:rsid w:val="00B53392"/>
    <w:rsid w:val="00B53919"/>
    <w:rsid w:val="00B53B76"/>
    <w:rsid w:val="00B53BCB"/>
    <w:rsid w:val="00B53C83"/>
    <w:rsid w:val="00B53E66"/>
    <w:rsid w:val="00B5460D"/>
    <w:rsid w:val="00B5472E"/>
    <w:rsid w:val="00B54F0D"/>
    <w:rsid w:val="00B555CA"/>
    <w:rsid w:val="00B55636"/>
    <w:rsid w:val="00B556BA"/>
    <w:rsid w:val="00B55B00"/>
    <w:rsid w:val="00B56351"/>
    <w:rsid w:val="00B566AE"/>
    <w:rsid w:val="00B56B5D"/>
    <w:rsid w:val="00B56ECC"/>
    <w:rsid w:val="00B5706B"/>
    <w:rsid w:val="00B5707B"/>
    <w:rsid w:val="00B57116"/>
    <w:rsid w:val="00B5713D"/>
    <w:rsid w:val="00B57A21"/>
    <w:rsid w:val="00B60457"/>
    <w:rsid w:val="00B604B2"/>
    <w:rsid w:val="00B6164C"/>
    <w:rsid w:val="00B6166B"/>
    <w:rsid w:val="00B62257"/>
    <w:rsid w:val="00B6226F"/>
    <w:rsid w:val="00B6237C"/>
    <w:rsid w:val="00B629F4"/>
    <w:rsid w:val="00B638B1"/>
    <w:rsid w:val="00B63B16"/>
    <w:rsid w:val="00B6442C"/>
    <w:rsid w:val="00B645C9"/>
    <w:rsid w:val="00B64EC1"/>
    <w:rsid w:val="00B65666"/>
    <w:rsid w:val="00B65BED"/>
    <w:rsid w:val="00B66AAB"/>
    <w:rsid w:val="00B66FA4"/>
    <w:rsid w:val="00B6718F"/>
    <w:rsid w:val="00B67566"/>
    <w:rsid w:val="00B677A6"/>
    <w:rsid w:val="00B700CA"/>
    <w:rsid w:val="00B70313"/>
    <w:rsid w:val="00B707A0"/>
    <w:rsid w:val="00B70AB1"/>
    <w:rsid w:val="00B70D66"/>
    <w:rsid w:val="00B71170"/>
    <w:rsid w:val="00B711CC"/>
    <w:rsid w:val="00B726FF"/>
    <w:rsid w:val="00B72D70"/>
    <w:rsid w:val="00B73231"/>
    <w:rsid w:val="00B737D6"/>
    <w:rsid w:val="00B73DA9"/>
    <w:rsid w:val="00B73F14"/>
    <w:rsid w:val="00B7423B"/>
    <w:rsid w:val="00B7461C"/>
    <w:rsid w:val="00B747C1"/>
    <w:rsid w:val="00B74EAB"/>
    <w:rsid w:val="00B74F77"/>
    <w:rsid w:val="00B75AAA"/>
    <w:rsid w:val="00B75B13"/>
    <w:rsid w:val="00B75B85"/>
    <w:rsid w:val="00B7613E"/>
    <w:rsid w:val="00B76D87"/>
    <w:rsid w:val="00B77284"/>
    <w:rsid w:val="00B778D9"/>
    <w:rsid w:val="00B8063E"/>
    <w:rsid w:val="00B80A68"/>
    <w:rsid w:val="00B80B66"/>
    <w:rsid w:val="00B81029"/>
    <w:rsid w:val="00B8109D"/>
    <w:rsid w:val="00B813D4"/>
    <w:rsid w:val="00B81621"/>
    <w:rsid w:val="00B81F87"/>
    <w:rsid w:val="00B8228B"/>
    <w:rsid w:val="00B82CDA"/>
    <w:rsid w:val="00B82F24"/>
    <w:rsid w:val="00B835D2"/>
    <w:rsid w:val="00B8436C"/>
    <w:rsid w:val="00B84E12"/>
    <w:rsid w:val="00B853AB"/>
    <w:rsid w:val="00B86305"/>
    <w:rsid w:val="00B870CA"/>
    <w:rsid w:val="00B873D4"/>
    <w:rsid w:val="00B87701"/>
    <w:rsid w:val="00B879E7"/>
    <w:rsid w:val="00B87CA0"/>
    <w:rsid w:val="00B9026D"/>
    <w:rsid w:val="00B903F1"/>
    <w:rsid w:val="00B9044B"/>
    <w:rsid w:val="00B90920"/>
    <w:rsid w:val="00B909F4"/>
    <w:rsid w:val="00B9139B"/>
    <w:rsid w:val="00B91519"/>
    <w:rsid w:val="00B91899"/>
    <w:rsid w:val="00B9211A"/>
    <w:rsid w:val="00B92476"/>
    <w:rsid w:val="00B929FD"/>
    <w:rsid w:val="00B92D7E"/>
    <w:rsid w:val="00B9312F"/>
    <w:rsid w:val="00B93686"/>
    <w:rsid w:val="00B93778"/>
    <w:rsid w:val="00B93C85"/>
    <w:rsid w:val="00B948E8"/>
    <w:rsid w:val="00B94A79"/>
    <w:rsid w:val="00B94B9B"/>
    <w:rsid w:val="00B95005"/>
    <w:rsid w:val="00B955D5"/>
    <w:rsid w:val="00B9682F"/>
    <w:rsid w:val="00B96ED1"/>
    <w:rsid w:val="00B976AD"/>
    <w:rsid w:val="00B97840"/>
    <w:rsid w:val="00B97C28"/>
    <w:rsid w:val="00B97D55"/>
    <w:rsid w:val="00BA082F"/>
    <w:rsid w:val="00BA091F"/>
    <w:rsid w:val="00BA0CB4"/>
    <w:rsid w:val="00BA0F49"/>
    <w:rsid w:val="00BA1642"/>
    <w:rsid w:val="00BA1844"/>
    <w:rsid w:val="00BA23B9"/>
    <w:rsid w:val="00BA2D04"/>
    <w:rsid w:val="00BA3257"/>
    <w:rsid w:val="00BA360D"/>
    <w:rsid w:val="00BA36BD"/>
    <w:rsid w:val="00BA3843"/>
    <w:rsid w:val="00BA3B19"/>
    <w:rsid w:val="00BA4665"/>
    <w:rsid w:val="00BA487B"/>
    <w:rsid w:val="00BA48CE"/>
    <w:rsid w:val="00BA4BBD"/>
    <w:rsid w:val="00BA4C7D"/>
    <w:rsid w:val="00BA4EA4"/>
    <w:rsid w:val="00BA5C54"/>
    <w:rsid w:val="00BA650E"/>
    <w:rsid w:val="00BA6ED4"/>
    <w:rsid w:val="00BA7F16"/>
    <w:rsid w:val="00BB05ED"/>
    <w:rsid w:val="00BB06B3"/>
    <w:rsid w:val="00BB07A1"/>
    <w:rsid w:val="00BB0F2D"/>
    <w:rsid w:val="00BB0FF9"/>
    <w:rsid w:val="00BB12D5"/>
    <w:rsid w:val="00BB1B2F"/>
    <w:rsid w:val="00BB2666"/>
    <w:rsid w:val="00BB2D26"/>
    <w:rsid w:val="00BB3023"/>
    <w:rsid w:val="00BB36BB"/>
    <w:rsid w:val="00BB4A77"/>
    <w:rsid w:val="00BB528D"/>
    <w:rsid w:val="00BB5302"/>
    <w:rsid w:val="00BB5A29"/>
    <w:rsid w:val="00BB6617"/>
    <w:rsid w:val="00BB66D6"/>
    <w:rsid w:val="00BB7075"/>
    <w:rsid w:val="00BB72F6"/>
    <w:rsid w:val="00BB750A"/>
    <w:rsid w:val="00BB7F20"/>
    <w:rsid w:val="00BC0269"/>
    <w:rsid w:val="00BC026D"/>
    <w:rsid w:val="00BC13B4"/>
    <w:rsid w:val="00BC1513"/>
    <w:rsid w:val="00BC1A5C"/>
    <w:rsid w:val="00BC2115"/>
    <w:rsid w:val="00BC2806"/>
    <w:rsid w:val="00BC2B3F"/>
    <w:rsid w:val="00BC34E2"/>
    <w:rsid w:val="00BC362F"/>
    <w:rsid w:val="00BC43BF"/>
    <w:rsid w:val="00BC49CF"/>
    <w:rsid w:val="00BC5389"/>
    <w:rsid w:val="00BC5676"/>
    <w:rsid w:val="00BC569C"/>
    <w:rsid w:val="00BC570C"/>
    <w:rsid w:val="00BC5974"/>
    <w:rsid w:val="00BC6D87"/>
    <w:rsid w:val="00BC7419"/>
    <w:rsid w:val="00BC7705"/>
    <w:rsid w:val="00BC79CB"/>
    <w:rsid w:val="00BC7E7A"/>
    <w:rsid w:val="00BD00EA"/>
    <w:rsid w:val="00BD13DC"/>
    <w:rsid w:val="00BD1B4E"/>
    <w:rsid w:val="00BD24E7"/>
    <w:rsid w:val="00BD2509"/>
    <w:rsid w:val="00BD2C9E"/>
    <w:rsid w:val="00BD2D48"/>
    <w:rsid w:val="00BD36DB"/>
    <w:rsid w:val="00BD389E"/>
    <w:rsid w:val="00BD3BA3"/>
    <w:rsid w:val="00BD3D4B"/>
    <w:rsid w:val="00BD4819"/>
    <w:rsid w:val="00BD5356"/>
    <w:rsid w:val="00BD5BBC"/>
    <w:rsid w:val="00BD6093"/>
    <w:rsid w:val="00BD615F"/>
    <w:rsid w:val="00BD63AF"/>
    <w:rsid w:val="00BD63D6"/>
    <w:rsid w:val="00BD69C0"/>
    <w:rsid w:val="00BD6AA2"/>
    <w:rsid w:val="00BD6C98"/>
    <w:rsid w:val="00BD706C"/>
    <w:rsid w:val="00BD71D5"/>
    <w:rsid w:val="00BD7646"/>
    <w:rsid w:val="00BD767C"/>
    <w:rsid w:val="00BD7783"/>
    <w:rsid w:val="00BD7C33"/>
    <w:rsid w:val="00BD7CE1"/>
    <w:rsid w:val="00BE02C7"/>
    <w:rsid w:val="00BE0583"/>
    <w:rsid w:val="00BE0B3C"/>
    <w:rsid w:val="00BE195E"/>
    <w:rsid w:val="00BE23C7"/>
    <w:rsid w:val="00BE273C"/>
    <w:rsid w:val="00BE31A0"/>
    <w:rsid w:val="00BE35F0"/>
    <w:rsid w:val="00BE3E68"/>
    <w:rsid w:val="00BE45E9"/>
    <w:rsid w:val="00BE494A"/>
    <w:rsid w:val="00BE609E"/>
    <w:rsid w:val="00BE6604"/>
    <w:rsid w:val="00BE67F7"/>
    <w:rsid w:val="00BE6806"/>
    <w:rsid w:val="00BE69C9"/>
    <w:rsid w:val="00BE69E6"/>
    <w:rsid w:val="00BE7274"/>
    <w:rsid w:val="00BE743C"/>
    <w:rsid w:val="00BE77B7"/>
    <w:rsid w:val="00BE78B1"/>
    <w:rsid w:val="00BE7976"/>
    <w:rsid w:val="00BE7978"/>
    <w:rsid w:val="00BE7DB4"/>
    <w:rsid w:val="00BE7F3A"/>
    <w:rsid w:val="00BF0E76"/>
    <w:rsid w:val="00BF1540"/>
    <w:rsid w:val="00BF1BE0"/>
    <w:rsid w:val="00BF1DD4"/>
    <w:rsid w:val="00BF208C"/>
    <w:rsid w:val="00BF2524"/>
    <w:rsid w:val="00BF2CD0"/>
    <w:rsid w:val="00BF2E5C"/>
    <w:rsid w:val="00BF33B8"/>
    <w:rsid w:val="00BF3BC3"/>
    <w:rsid w:val="00BF3F21"/>
    <w:rsid w:val="00BF4846"/>
    <w:rsid w:val="00BF490E"/>
    <w:rsid w:val="00BF4A6C"/>
    <w:rsid w:val="00BF515A"/>
    <w:rsid w:val="00BF58E0"/>
    <w:rsid w:val="00BF5E46"/>
    <w:rsid w:val="00BF646F"/>
    <w:rsid w:val="00BF7235"/>
    <w:rsid w:val="00BF72D9"/>
    <w:rsid w:val="00C0033B"/>
    <w:rsid w:val="00C004FA"/>
    <w:rsid w:val="00C00A3F"/>
    <w:rsid w:val="00C01589"/>
    <w:rsid w:val="00C01BA0"/>
    <w:rsid w:val="00C020CD"/>
    <w:rsid w:val="00C0255B"/>
    <w:rsid w:val="00C0307D"/>
    <w:rsid w:val="00C034F2"/>
    <w:rsid w:val="00C03E98"/>
    <w:rsid w:val="00C03F54"/>
    <w:rsid w:val="00C0418F"/>
    <w:rsid w:val="00C0419F"/>
    <w:rsid w:val="00C042D4"/>
    <w:rsid w:val="00C04394"/>
    <w:rsid w:val="00C04D80"/>
    <w:rsid w:val="00C04E98"/>
    <w:rsid w:val="00C05EE7"/>
    <w:rsid w:val="00C061E2"/>
    <w:rsid w:val="00C06298"/>
    <w:rsid w:val="00C0670D"/>
    <w:rsid w:val="00C07B21"/>
    <w:rsid w:val="00C07C6E"/>
    <w:rsid w:val="00C1080D"/>
    <w:rsid w:val="00C119D8"/>
    <w:rsid w:val="00C11CEA"/>
    <w:rsid w:val="00C11D70"/>
    <w:rsid w:val="00C12665"/>
    <w:rsid w:val="00C12F5A"/>
    <w:rsid w:val="00C136EE"/>
    <w:rsid w:val="00C1559B"/>
    <w:rsid w:val="00C15725"/>
    <w:rsid w:val="00C15AD7"/>
    <w:rsid w:val="00C16212"/>
    <w:rsid w:val="00C1720C"/>
    <w:rsid w:val="00C202D6"/>
    <w:rsid w:val="00C20986"/>
    <w:rsid w:val="00C209D1"/>
    <w:rsid w:val="00C20AD6"/>
    <w:rsid w:val="00C20E76"/>
    <w:rsid w:val="00C20F4B"/>
    <w:rsid w:val="00C210FD"/>
    <w:rsid w:val="00C21348"/>
    <w:rsid w:val="00C21473"/>
    <w:rsid w:val="00C21703"/>
    <w:rsid w:val="00C2195C"/>
    <w:rsid w:val="00C21998"/>
    <w:rsid w:val="00C21CE9"/>
    <w:rsid w:val="00C21E18"/>
    <w:rsid w:val="00C22913"/>
    <w:rsid w:val="00C237DE"/>
    <w:rsid w:val="00C23C97"/>
    <w:rsid w:val="00C2429F"/>
    <w:rsid w:val="00C24327"/>
    <w:rsid w:val="00C24535"/>
    <w:rsid w:val="00C24A66"/>
    <w:rsid w:val="00C24EBF"/>
    <w:rsid w:val="00C24F8A"/>
    <w:rsid w:val="00C25830"/>
    <w:rsid w:val="00C26172"/>
    <w:rsid w:val="00C26293"/>
    <w:rsid w:val="00C2667E"/>
    <w:rsid w:val="00C266CF"/>
    <w:rsid w:val="00C2699B"/>
    <w:rsid w:val="00C26AC5"/>
    <w:rsid w:val="00C26D6D"/>
    <w:rsid w:val="00C27110"/>
    <w:rsid w:val="00C27825"/>
    <w:rsid w:val="00C27A3A"/>
    <w:rsid w:val="00C306F1"/>
    <w:rsid w:val="00C30B0E"/>
    <w:rsid w:val="00C31675"/>
    <w:rsid w:val="00C31808"/>
    <w:rsid w:val="00C3186B"/>
    <w:rsid w:val="00C3190E"/>
    <w:rsid w:val="00C31BE0"/>
    <w:rsid w:val="00C32113"/>
    <w:rsid w:val="00C32427"/>
    <w:rsid w:val="00C32CEC"/>
    <w:rsid w:val="00C32D7C"/>
    <w:rsid w:val="00C33322"/>
    <w:rsid w:val="00C333CA"/>
    <w:rsid w:val="00C334B0"/>
    <w:rsid w:val="00C33DD1"/>
    <w:rsid w:val="00C33F61"/>
    <w:rsid w:val="00C34638"/>
    <w:rsid w:val="00C346AF"/>
    <w:rsid w:val="00C34A16"/>
    <w:rsid w:val="00C34BC7"/>
    <w:rsid w:val="00C35132"/>
    <w:rsid w:val="00C351E5"/>
    <w:rsid w:val="00C363F8"/>
    <w:rsid w:val="00C36E69"/>
    <w:rsid w:val="00C36F28"/>
    <w:rsid w:val="00C371C8"/>
    <w:rsid w:val="00C3723B"/>
    <w:rsid w:val="00C3745B"/>
    <w:rsid w:val="00C37734"/>
    <w:rsid w:val="00C40BCE"/>
    <w:rsid w:val="00C41432"/>
    <w:rsid w:val="00C41719"/>
    <w:rsid w:val="00C41897"/>
    <w:rsid w:val="00C418E9"/>
    <w:rsid w:val="00C41E4F"/>
    <w:rsid w:val="00C43329"/>
    <w:rsid w:val="00C43692"/>
    <w:rsid w:val="00C43B28"/>
    <w:rsid w:val="00C43CC2"/>
    <w:rsid w:val="00C43F2A"/>
    <w:rsid w:val="00C448B0"/>
    <w:rsid w:val="00C455BF"/>
    <w:rsid w:val="00C456BE"/>
    <w:rsid w:val="00C4575A"/>
    <w:rsid w:val="00C46064"/>
    <w:rsid w:val="00C460C2"/>
    <w:rsid w:val="00C4648B"/>
    <w:rsid w:val="00C466E3"/>
    <w:rsid w:val="00C467AB"/>
    <w:rsid w:val="00C468A6"/>
    <w:rsid w:val="00C46AB3"/>
    <w:rsid w:val="00C46DDE"/>
    <w:rsid w:val="00C475D3"/>
    <w:rsid w:val="00C475DF"/>
    <w:rsid w:val="00C47E2D"/>
    <w:rsid w:val="00C50687"/>
    <w:rsid w:val="00C50F45"/>
    <w:rsid w:val="00C51092"/>
    <w:rsid w:val="00C51AAF"/>
    <w:rsid w:val="00C51C41"/>
    <w:rsid w:val="00C51C53"/>
    <w:rsid w:val="00C51E72"/>
    <w:rsid w:val="00C521AA"/>
    <w:rsid w:val="00C53CE9"/>
    <w:rsid w:val="00C54A99"/>
    <w:rsid w:val="00C54E43"/>
    <w:rsid w:val="00C55106"/>
    <w:rsid w:val="00C55850"/>
    <w:rsid w:val="00C55889"/>
    <w:rsid w:val="00C5599F"/>
    <w:rsid w:val="00C56416"/>
    <w:rsid w:val="00C56E09"/>
    <w:rsid w:val="00C57B06"/>
    <w:rsid w:val="00C57BC7"/>
    <w:rsid w:val="00C60315"/>
    <w:rsid w:val="00C605FF"/>
    <w:rsid w:val="00C6125F"/>
    <w:rsid w:val="00C61643"/>
    <w:rsid w:val="00C63763"/>
    <w:rsid w:val="00C63C35"/>
    <w:rsid w:val="00C63C88"/>
    <w:rsid w:val="00C64065"/>
    <w:rsid w:val="00C64129"/>
    <w:rsid w:val="00C64504"/>
    <w:rsid w:val="00C64522"/>
    <w:rsid w:val="00C6496E"/>
    <w:rsid w:val="00C64A16"/>
    <w:rsid w:val="00C64C28"/>
    <w:rsid w:val="00C656BC"/>
    <w:rsid w:val="00C65F22"/>
    <w:rsid w:val="00C66466"/>
    <w:rsid w:val="00C672CF"/>
    <w:rsid w:val="00C67A35"/>
    <w:rsid w:val="00C67ED9"/>
    <w:rsid w:val="00C70154"/>
    <w:rsid w:val="00C70C4A"/>
    <w:rsid w:val="00C712B9"/>
    <w:rsid w:val="00C71718"/>
    <w:rsid w:val="00C71FAF"/>
    <w:rsid w:val="00C72207"/>
    <w:rsid w:val="00C72333"/>
    <w:rsid w:val="00C726EA"/>
    <w:rsid w:val="00C72925"/>
    <w:rsid w:val="00C72FE9"/>
    <w:rsid w:val="00C73361"/>
    <w:rsid w:val="00C73864"/>
    <w:rsid w:val="00C73D3A"/>
    <w:rsid w:val="00C74051"/>
    <w:rsid w:val="00C7433A"/>
    <w:rsid w:val="00C74C99"/>
    <w:rsid w:val="00C75064"/>
    <w:rsid w:val="00C7520C"/>
    <w:rsid w:val="00C759B4"/>
    <w:rsid w:val="00C75C95"/>
    <w:rsid w:val="00C764B8"/>
    <w:rsid w:val="00C76E69"/>
    <w:rsid w:val="00C76F0E"/>
    <w:rsid w:val="00C7706E"/>
    <w:rsid w:val="00C77951"/>
    <w:rsid w:val="00C77AA5"/>
    <w:rsid w:val="00C8107E"/>
    <w:rsid w:val="00C81942"/>
    <w:rsid w:val="00C81A85"/>
    <w:rsid w:val="00C81B8F"/>
    <w:rsid w:val="00C81D1C"/>
    <w:rsid w:val="00C81D22"/>
    <w:rsid w:val="00C81F4B"/>
    <w:rsid w:val="00C8227E"/>
    <w:rsid w:val="00C82779"/>
    <w:rsid w:val="00C828EC"/>
    <w:rsid w:val="00C82AE1"/>
    <w:rsid w:val="00C82DA9"/>
    <w:rsid w:val="00C82EB7"/>
    <w:rsid w:val="00C82F24"/>
    <w:rsid w:val="00C830C7"/>
    <w:rsid w:val="00C831C3"/>
    <w:rsid w:val="00C83777"/>
    <w:rsid w:val="00C83BF6"/>
    <w:rsid w:val="00C83CBC"/>
    <w:rsid w:val="00C83DA0"/>
    <w:rsid w:val="00C84319"/>
    <w:rsid w:val="00C8451D"/>
    <w:rsid w:val="00C84534"/>
    <w:rsid w:val="00C84D58"/>
    <w:rsid w:val="00C84F86"/>
    <w:rsid w:val="00C84FC8"/>
    <w:rsid w:val="00C8509B"/>
    <w:rsid w:val="00C85440"/>
    <w:rsid w:val="00C8568C"/>
    <w:rsid w:val="00C860A6"/>
    <w:rsid w:val="00C86D15"/>
    <w:rsid w:val="00C87661"/>
    <w:rsid w:val="00C87C42"/>
    <w:rsid w:val="00C87CEB"/>
    <w:rsid w:val="00C904EB"/>
    <w:rsid w:val="00C90603"/>
    <w:rsid w:val="00C90CA0"/>
    <w:rsid w:val="00C90F63"/>
    <w:rsid w:val="00C91ADE"/>
    <w:rsid w:val="00C92155"/>
    <w:rsid w:val="00C92678"/>
    <w:rsid w:val="00C9286B"/>
    <w:rsid w:val="00C92D84"/>
    <w:rsid w:val="00C9311E"/>
    <w:rsid w:val="00C93DB2"/>
    <w:rsid w:val="00C93E2D"/>
    <w:rsid w:val="00C94055"/>
    <w:rsid w:val="00C94385"/>
    <w:rsid w:val="00C9468C"/>
    <w:rsid w:val="00C94AC7"/>
    <w:rsid w:val="00C952A5"/>
    <w:rsid w:val="00C95AEF"/>
    <w:rsid w:val="00C95FC9"/>
    <w:rsid w:val="00C96096"/>
    <w:rsid w:val="00C973C5"/>
    <w:rsid w:val="00C97491"/>
    <w:rsid w:val="00C97638"/>
    <w:rsid w:val="00C97C0D"/>
    <w:rsid w:val="00CA0DB3"/>
    <w:rsid w:val="00CA130F"/>
    <w:rsid w:val="00CA181B"/>
    <w:rsid w:val="00CA1CA1"/>
    <w:rsid w:val="00CA2862"/>
    <w:rsid w:val="00CA2D4F"/>
    <w:rsid w:val="00CA3048"/>
    <w:rsid w:val="00CA34BF"/>
    <w:rsid w:val="00CA391C"/>
    <w:rsid w:val="00CA49AF"/>
    <w:rsid w:val="00CA5199"/>
    <w:rsid w:val="00CA607C"/>
    <w:rsid w:val="00CA6762"/>
    <w:rsid w:val="00CA7528"/>
    <w:rsid w:val="00CA7951"/>
    <w:rsid w:val="00CB0950"/>
    <w:rsid w:val="00CB09D9"/>
    <w:rsid w:val="00CB0F82"/>
    <w:rsid w:val="00CB1B6C"/>
    <w:rsid w:val="00CB1D69"/>
    <w:rsid w:val="00CB1FDE"/>
    <w:rsid w:val="00CB249C"/>
    <w:rsid w:val="00CB258C"/>
    <w:rsid w:val="00CB2E6F"/>
    <w:rsid w:val="00CB30CF"/>
    <w:rsid w:val="00CB3D80"/>
    <w:rsid w:val="00CB4014"/>
    <w:rsid w:val="00CB4349"/>
    <w:rsid w:val="00CB43C1"/>
    <w:rsid w:val="00CB44BF"/>
    <w:rsid w:val="00CB4BC4"/>
    <w:rsid w:val="00CB4D68"/>
    <w:rsid w:val="00CB6187"/>
    <w:rsid w:val="00CB669F"/>
    <w:rsid w:val="00CB6765"/>
    <w:rsid w:val="00CB6DDC"/>
    <w:rsid w:val="00CB6E64"/>
    <w:rsid w:val="00CB7039"/>
    <w:rsid w:val="00CB74F5"/>
    <w:rsid w:val="00CB784F"/>
    <w:rsid w:val="00CB7955"/>
    <w:rsid w:val="00CB7BA4"/>
    <w:rsid w:val="00CB7DB4"/>
    <w:rsid w:val="00CC0643"/>
    <w:rsid w:val="00CC08CC"/>
    <w:rsid w:val="00CC0C4A"/>
    <w:rsid w:val="00CC1A5F"/>
    <w:rsid w:val="00CC1BA5"/>
    <w:rsid w:val="00CC1C9B"/>
    <w:rsid w:val="00CC1F68"/>
    <w:rsid w:val="00CC23F0"/>
    <w:rsid w:val="00CC24BA"/>
    <w:rsid w:val="00CC27E1"/>
    <w:rsid w:val="00CC2F53"/>
    <w:rsid w:val="00CC3073"/>
    <w:rsid w:val="00CC3178"/>
    <w:rsid w:val="00CC39DF"/>
    <w:rsid w:val="00CC3B90"/>
    <w:rsid w:val="00CC3F9D"/>
    <w:rsid w:val="00CC4010"/>
    <w:rsid w:val="00CC460E"/>
    <w:rsid w:val="00CC5678"/>
    <w:rsid w:val="00CC568D"/>
    <w:rsid w:val="00CC5A54"/>
    <w:rsid w:val="00CC5D7B"/>
    <w:rsid w:val="00CC60C2"/>
    <w:rsid w:val="00CC6800"/>
    <w:rsid w:val="00CC6FB7"/>
    <w:rsid w:val="00CC7817"/>
    <w:rsid w:val="00CC79A5"/>
    <w:rsid w:val="00CC7B7E"/>
    <w:rsid w:val="00CC7C1E"/>
    <w:rsid w:val="00CD012C"/>
    <w:rsid w:val="00CD059D"/>
    <w:rsid w:val="00CD0870"/>
    <w:rsid w:val="00CD0983"/>
    <w:rsid w:val="00CD111A"/>
    <w:rsid w:val="00CD16AF"/>
    <w:rsid w:val="00CD1D8A"/>
    <w:rsid w:val="00CD26FE"/>
    <w:rsid w:val="00CD47D2"/>
    <w:rsid w:val="00CD4E65"/>
    <w:rsid w:val="00CD59BA"/>
    <w:rsid w:val="00CD5D91"/>
    <w:rsid w:val="00CD5DBA"/>
    <w:rsid w:val="00CD601C"/>
    <w:rsid w:val="00CD61E8"/>
    <w:rsid w:val="00CD64A0"/>
    <w:rsid w:val="00CD66B6"/>
    <w:rsid w:val="00CD6EC3"/>
    <w:rsid w:val="00CD70FB"/>
    <w:rsid w:val="00CD71EC"/>
    <w:rsid w:val="00CD7243"/>
    <w:rsid w:val="00CD7A78"/>
    <w:rsid w:val="00CE0481"/>
    <w:rsid w:val="00CE0507"/>
    <w:rsid w:val="00CE0A0B"/>
    <w:rsid w:val="00CE0E48"/>
    <w:rsid w:val="00CE1579"/>
    <w:rsid w:val="00CE15A0"/>
    <w:rsid w:val="00CE1FA0"/>
    <w:rsid w:val="00CE2663"/>
    <w:rsid w:val="00CE2994"/>
    <w:rsid w:val="00CE30D5"/>
    <w:rsid w:val="00CE3198"/>
    <w:rsid w:val="00CE32EE"/>
    <w:rsid w:val="00CE3772"/>
    <w:rsid w:val="00CE3885"/>
    <w:rsid w:val="00CE3A11"/>
    <w:rsid w:val="00CE3CFC"/>
    <w:rsid w:val="00CE4110"/>
    <w:rsid w:val="00CE4A0F"/>
    <w:rsid w:val="00CE52CA"/>
    <w:rsid w:val="00CE5A08"/>
    <w:rsid w:val="00CE625B"/>
    <w:rsid w:val="00CE63FF"/>
    <w:rsid w:val="00CE645E"/>
    <w:rsid w:val="00CE66EB"/>
    <w:rsid w:val="00CE7B6C"/>
    <w:rsid w:val="00CE7C58"/>
    <w:rsid w:val="00CF067F"/>
    <w:rsid w:val="00CF0845"/>
    <w:rsid w:val="00CF0B95"/>
    <w:rsid w:val="00CF0C98"/>
    <w:rsid w:val="00CF1646"/>
    <w:rsid w:val="00CF178F"/>
    <w:rsid w:val="00CF20CF"/>
    <w:rsid w:val="00CF3979"/>
    <w:rsid w:val="00CF4095"/>
    <w:rsid w:val="00CF4126"/>
    <w:rsid w:val="00CF45A2"/>
    <w:rsid w:val="00CF45B5"/>
    <w:rsid w:val="00CF5BA8"/>
    <w:rsid w:val="00CF5BB4"/>
    <w:rsid w:val="00CF64BA"/>
    <w:rsid w:val="00CF64D7"/>
    <w:rsid w:val="00CF657A"/>
    <w:rsid w:val="00CF6843"/>
    <w:rsid w:val="00CF6DFE"/>
    <w:rsid w:val="00CF75F0"/>
    <w:rsid w:val="00D0008D"/>
    <w:rsid w:val="00D00749"/>
    <w:rsid w:val="00D0134A"/>
    <w:rsid w:val="00D013BF"/>
    <w:rsid w:val="00D0170D"/>
    <w:rsid w:val="00D0280E"/>
    <w:rsid w:val="00D02ADF"/>
    <w:rsid w:val="00D02C3A"/>
    <w:rsid w:val="00D02D13"/>
    <w:rsid w:val="00D02F83"/>
    <w:rsid w:val="00D0303A"/>
    <w:rsid w:val="00D0316D"/>
    <w:rsid w:val="00D03808"/>
    <w:rsid w:val="00D03917"/>
    <w:rsid w:val="00D03B23"/>
    <w:rsid w:val="00D03EC0"/>
    <w:rsid w:val="00D0450F"/>
    <w:rsid w:val="00D048E4"/>
    <w:rsid w:val="00D051E7"/>
    <w:rsid w:val="00D05241"/>
    <w:rsid w:val="00D05A7E"/>
    <w:rsid w:val="00D05A8B"/>
    <w:rsid w:val="00D06073"/>
    <w:rsid w:val="00D067ED"/>
    <w:rsid w:val="00D06A04"/>
    <w:rsid w:val="00D06AB0"/>
    <w:rsid w:val="00D07005"/>
    <w:rsid w:val="00D072B7"/>
    <w:rsid w:val="00D0771E"/>
    <w:rsid w:val="00D07798"/>
    <w:rsid w:val="00D077D8"/>
    <w:rsid w:val="00D07E26"/>
    <w:rsid w:val="00D10E3C"/>
    <w:rsid w:val="00D1137A"/>
    <w:rsid w:val="00D12586"/>
    <w:rsid w:val="00D12769"/>
    <w:rsid w:val="00D12917"/>
    <w:rsid w:val="00D1303B"/>
    <w:rsid w:val="00D132C1"/>
    <w:rsid w:val="00D139CB"/>
    <w:rsid w:val="00D13BE0"/>
    <w:rsid w:val="00D1426F"/>
    <w:rsid w:val="00D144E3"/>
    <w:rsid w:val="00D149AF"/>
    <w:rsid w:val="00D14D6B"/>
    <w:rsid w:val="00D15D66"/>
    <w:rsid w:val="00D163A4"/>
    <w:rsid w:val="00D16448"/>
    <w:rsid w:val="00D174A2"/>
    <w:rsid w:val="00D174D7"/>
    <w:rsid w:val="00D17508"/>
    <w:rsid w:val="00D178A1"/>
    <w:rsid w:val="00D17E11"/>
    <w:rsid w:val="00D17F63"/>
    <w:rsid w:val="00D20B03"/>
    <w:rsid w:val="00D211FA"/>
    <w:rsid w:val="00D2149C"/>
    <w:rsid w:val="00D214D7"/>
    <w:rsid w:val="00D217D1"/>
    <w:rsid w:val="00D222B9"/>
    <w:rsid w:val="00D23AD4"/>
    <w:rsid w:val="00D24087"/>
    <w:rsid w:val="00D240F4"/>
    <w:rsid w:val="00D24E7F"/>
    <w:rsid w:val="00D25557"/>
    <w:rsid w:val="00D25640"/>
    <w:rsid w:val="00D25B21"/>
    <w:rsid w:val="00D2620B"/>
    <w:rsid w:val="00D2632A"/>
    <w:rsid w:val="00D26450"/>
    <w:rsid w:val="00D26A6E"/>
    <w:rsid w:val="00D26CDD"/>
    <w:rsid w:val="00D26F12"/>
    <w:rsid w:val="00D27715"/>
    <w:rsid w:val="00D27D7B"/>
    <w:rsid w:val="00D30394"/>
    <w:rsid w:val="00D305D0"/>
    <w:rsid w:val="00D30949"/>
    <w:rsid w:val="00D31875"/>
    <w:rsid w:val="00D319EE"/>
    <w:rsid w:val="00D31F60"/>
    <w:rsid w:val="00D32014"/>
    <w:rsid w:val="00D322DF"/>
    <w:rsid w:val="00D324C5"/>
    <w:rsid w:val="00D327CA"/>
    <w:rsid w:val="00D32BE3"/>
    <w:rsid w:val="00D333BC"/>
    <w:rsid w:val="00D34699"/>
    <w:rsid w:val="00D347D0"/>
    <w:rsid w:val="00D34DE3"/>
    <w:rsid w:val="00D34FA7"/>
    <w:rsid w:val="00D3590C"/>
    <w:rsid w:val="00D3603B"/>
    <w:rsid w:val="00D3697C"/>
    <w:rsid w:val="00D36AA0"/>
    <w:rsid w:val="00D36F73"/>
    <w:rsid w:val="00D376B4"/>
    <w:rsid w:val="00D37A05"/>
    <w:rsid w:val="00D37D09"/>
    <w:rsid w:val="00D40C1D"/>
    <w:rsid w:val="00D41A39"/>
    <w:rsid w:val="00D41B9A"/>
    <w:rsid w:val="00D41C3D"/>
    <w:rsid w:val="00D41F40"/>
    <w:rsid w:val="00D4250D"/>
    <w:rsid w:val="00D426AB"/>
    <w:rsid w:val="00D432D0"/>
    <w:rsid w:val="00D43439"/>
    <w:rsid w:val="00D43446"/>
    <w:rsid w:val="00D435BF"/>
    <w:rsid w:val="00D4378F"/>
    <w:rsid w:val="00D44089"/>
    <w:rsid w:val="00D4477E"/>
    <w:rsid w:val="00D449E6"/>
    <w:rsid w:val="00D44D9A"/>
    <w:rsid w:val="00D450AB"/>
    <w:rsid w:val="00D4553E"/>
    <w:rsid w:val="00D45A60"/>
    <w:rsid w:val="00D46BC2"/>
    <w:rsid w:val="00D46DDA"/>
    <w:rsid w:val="00D50D6B"/>
    <w:rsid w:val="00D514C3"/>
    <w:rsid w:val="00D51962"/>
    <w:rsid w:val="00D5199C"/>
    <w:rsid w:val="00D51FF6"/>
    <w:rsid w:val="00D52A60"/>
    <w:rsid w:val="00D52E9B"/>
    <w:rsid w:val="00D53207"/>
    <w:rsid w:val="00D53E1C"/>
    <w:rsid w:val="00D5417D"/>
    <w:rsid w:val="00D545F4"/>
    <w:rsid w:val="00D54ACF"/>
    <w:rsid w:val="00D55010"/>
    <w:rsid w:val="00D554C7"/>
    <w:rsid w:val="00D55764"/>
    <w:rsid w:val="00D55CC0"/>
    <w:rsid w:val="00D55E77"/>
    <w:rsid w:val="00D561F6"/>
    <w:rsid w:val="00D563D0"/>
    <w:rsid w:val="00D56D22"/>
    <w:rsid w:val="00D56F54"/>
    <w:rsid w:val="00D5724D"/>
    <w:rsid w:val="00D5758E"/>
    <w:rsid w:val="00D577D2"/>
    <w:rsid w:val="00D61141"/>
    <w:rsid w:val="00D61605"/>
    <w:rsid w:val="00D621F7"/>
    <w:rsid w:val="00D627D9"/>
    <w:rsid w:val="00D62A8C"/>
    <w:rsid w:val="00D62F1D"/>
    <w:rsid w:val="00D62F58"/>
    <w:rsid w:val="00D6322D"/>
    <w:rsid w:val="00D6344D"/>
    <w:rsid w:val="00D63A41"/>
    <w:rsid w:val="00D63E31"/>
    <w:rsid w:val="00D63FCF"/>
    <w:rsid w:val="00D64257"/>
    <w:rsid w:val="00D64520"/>
    <w:rsid w:val="00D64F6F"/>
    <w:rsid w:val="00D65030"/>
    <w:rsid w:val="00D65ABF"/>
    <w:rsid w:val="00D65DE9"/>
    <w:rsid w:val="00D662FE"/>
    <w:rsid w:val="00D66A67"/>
    <w:rsid w:val="00D676F1"/>
    <w:rsid w:val="00D67750"/>
    <w:rsid w:val="00D70460"/>
    <w:rsid w:val="00D70EEE"/>
    <w:rsid w:val="00D7148B"/>
    <w:rsid w:val="00D7157B"/>
    <w:rsid w:val="00D71A7D"/>
    <w:rsid w:val="00D72948"/>
    <w:rsid w:val="00D72C61"/>
    <w:rsid w:val="00D73124"/>
    <w:rsid w:val="00D7386F"/>
    <w:rsid w:val="00D739AE"/>
    <w:rsid w:val="00D741C0"/>
    <w:rsid w:val="00D74254"/>
    <w:rsid w:val="00D74339"/>
    <w:rsid w:val="00D745BD"/>
    <w:rsid w:val="00D748A3"/>
    <w:rsid w:val="00D74986"/>
    <w:rsid w:val="00D74B35"/>
    <w:rsid w:val="00D754F5"/>
    <w:rsid w:val="00D7573F"/>
    <w:rsid w:val="00D75D27"/>
    <w:rsid w:val="00D763CB"/>
    <w:rsid w:val="00D76726"/>
    <w:rsid w:val="00D7677A"/>
    <w:rsid w:val="00D76A0E"/>
    <w:rsid w:val="00D76B14"/>
    <w:rsid w:val="00D76ED7"/>
    <w:rsid w:val="00D7744C"/>
    <w:rsid w:val="00D775DC"/>
    <w:rsid w:val="00D779A7"/>
    <w:rsid w:val="00D77A42"/>
    <w:rsid w:val="00D802AD"/>
    <w:rsid w:val="00D804C1"/>
    <w:rsid w:val="00D8059B"/>
    <w:rsid w:val="00D80D92"/>
    <w:rsid w:val="00D81D4A"/>
    <w:rsid w:val="00D82A31"/>
    <w:rsid w:val="00D82A87"/>
    <w:rsid w:val="00D82CAE"/>
    <w:rsid w:val="00D82EB2"/>
    <w:rsid w:val="00D82FC9"/>
    <w:rsid w:val="00D83312"/>
    <w:rsid w:val="00D836A9"/>
    <w:rsid w:val="00D839F5"/>
    <w:rsid w:val="00D83C92"/>
    <w:rsid w:val="00D851E0"/>
    <w:rsid w:val="00D858A3"/>
    <w:rsid w:val="00D860B9"/>
    <w:rsid w:val="00D86E05"/>
    <w:rsid w:val="00D86E96"/>
    <w:rsid w:val="00D87A2F"/>
    <w:rsid w:val="00D87C53"/>
    <w:rsid w:val="00D87D65"/>
    <w:rsid w:val="00D87DA7"/>
    <w:rsid w:val="00D90992"/>
    <w:rsid w:val="00D909EE"/>
    <w:rsid w:val="00D90D12"/>
    <w:rsid w:val="00D90D68"/>
    <w:rsid w:val="00D90E0C"/>
    <w:rsid w:val="00D91D90"/>
    <w:rsid w:val="00D92DA8"/>
    <w:rsid w:val="00D92F99"/>
    <w:rsid w:val="00D93089"/>
    <w:rsid w:val="00D935C5"/>
    <w:rsid w:val="00D935D5"/>
    <w:rsid w:val="00D93A65"/>
    <w:rsid w:val="00D93A66"/>
    <w:rsid w:val="00D93C81"/>
    <w:rsid w:val="00D940B3"/>
    <w:rsid w:val="00D94547"/>
    <w:rsid w:val="00D946F7"/>
    <w:rsid w:val="00D951DA"/>
    <w:rsid w:val="00D95487"/>
    <w:rsid w:val="00D95D5F"/>
    <w:rsid w:val="00D95F0D"/>
    <w:rsid w:val="00D9665F"/>
    <w:rsid w:val="00D96A11"/>
    <w:rsid w:val="00D96DB7"/>
    <w:rsid w:val="00D97251"/>
    <w:rsid w:val="00D974DC"/>
    <w:rsid w:val="00D97C18"/>
    <w:rsid w:val="00DA02DA"/>
    <w:rsid w:val="00DA0470"/>
    <w:rsid w:val="00DA07E0"/>
    <w:rsid w:val="00DA08D5"/>
    <w:rsid w:val="00DA0CC8"/>
    <w:rsid w:val="00DA0CCD"/>
    <w:rsid w:val="00DA1008"/>
    <w:rsid w:val="00DA144A"/>
    <w:rsid w:val="00DA1736"/>
    <w:rsid w:val="00DA1A21"/>
    <w:rsid w:val="00DA1BC4"/>
    <w:rsid w:val="00DA1C92"/>
    <w:rsid w:val="00DA1F1E"/>
    <w:rsid w:val="00DA20A5"/>
    <w:rsid w:val="00DA24D7"/>
    <w:rsid w:val="00DA2D03"/>
    <w:rsid w:val="00DA319B"/>
    <w:rsid w:val="00DA394B"/>
    <w:rsid w:val="00DA4073"/>
    <w:rsid w:val="00DA4749"/>
    <w:rsid w:val="00DA53F2"/>
    <w:rsid w:val="00DA5BAB"/>
    <w:rsid w:val="00DA6228"/>
    <w:rsid w:val="00DA62AC"/>
    <w:rsid w:val="00DA6575"/>
    <w:rsid w:val="00DA6794"/>
    <w:rsid w:val="00DA69A6"/>
    <w:rsid w:val="00DA7612"/>
    <w:rsid w:val="00DB02EB"/>
    <w:rsid w:val="00DB037A"/>
    <w:rsid w:val="00DB0D5A"/>
    <w:rsid w:val="00DB0F2F"/>
    <w:rsid w:val="00DB11E9"/>
    <w:rsid w:val="00DB1245"/>
    <w:rsid w:val="00DB1760"/>
    <w:rsid w:val="00DB18D6"/>
    <w:rsid w:val="00DB2211"/>
    <w:rsid w:val="00DB2FEA"/>
    <w:rsid w:val="00DB3D0B"/>
    <w:rsid w:val="00DB5054"/>
    <w:rsid w:val="00DB5441"/>
    <w:rsid w:val="00DB54D3"/>
    <w:rsid w:val="00DB554D"/>
    <w:rsid w:val="00DB5723"/>
    <w:rsid w:val="00DB59D1"/>
    <w:rsid w:val="00DB5AAA"/>
    <w:rsid w:val="00DB6488"/>
    <w:rsid w:val="00DB6652"/>
    <w:rsid w:val="00DB6694"/>
    <w:rsid w:val="00DB6AFF"/>
    <w:rsid w:val="00DB76E9"/>
    <w:rsid w:val="00DB7886"/>
    <w:rsid w:val="00DB7C8B"/>
    <w:rsid w:val="00DB7E95"/>
    <w:rsid w:val="00DC036C"/>
    <w:rsid w:val="00DC0753"/>
    <w:rsid w:val="00DC1D67"/>
    <w:rsid w:val="00DC1E5A"/>
    <w:rsid w:val="00DC2523"/>
    <w:rsid w:val="00DC2550"/>
    <w:rsid w:val="00DC3070"/>
    <w:rsid w:val="00DC3373"/>
    <w:rsid w:val="00DC3849"/>
    <w:rsid w:val="00DC3F06"/>
    <w:rsid w:val="00DC42E2"/>
    <w:rsid w:val="00DC4B19"/>
    <w:rsid w:val="00DC4CC0"/>
    <w:rsid w:val="00DC4E0F"/>
    <w:rsid w:val="00DC5163"/>
    <w:rsid w:val="00DC54B9"/>
    <w:rsid w:val="00DC550E"/>
    <w:rsid w:val="00DC5665"/>
    <w:rsid w:val="00DC5B4B"/>
    <w:rsid w:val="00DC5B5C"/>
    <w:rsid w:val="00DC5EC5"/>
    <w:rsid w:val="00DC6093"/>
    <w:rsid w:val="00DC6203"/>
    <w:rsid w:val="00DC6F18"/>
    <w:rsid w:val="00DC7094"/>
    <w:rsid w:val="00DD0103"/>
    <w:rsid w:val="00DD0B11"/>
    <w:rsid w:val="00DD19A6"/>
    <w:rsid w:val="00DD1B88"/>
    <w:rsid w:val="00DD2990"/>
    <w:rsid w:val="00DD35AB"/>
    <w:rsid w:val="00DD36EF"/>
    <w:rsid w:val="00DD3D1D"/>
    <w:rsid w:val="00DD3DDB"/>
    <w:rsid w:val="00DD4173"/>
    <w:rsid w:val="00DD43EB"/>
    <w:rsid w:val="00DD43F1"/>
    <w:rsid w:val="00DD4BB0"/>
    <w:rsid w:val="00DD4CD1"/>
    <w:rsid w:val="00DD507F"/>
    <w:rsid w:val="00DD5433"/>
    <w:rsid w:val="00DD5B2E"/>
    <w:rsid w:val="00DD5DDA"/>
    <w:rsid w:val="00DD6032"/>
    <w:rsid w:val="00DD6135"/>
    <w:rsid w:val="00DD63AE"/>
    <w:rsid w:val="00DD6BF3"/>
    <w:rsid w:val="00DD7077"/>
    <w:rsid w:val="00DD7876"/>
    <w:rsid w:val="00DD79A3"/>
    <w:rsid w:val="00DD7A3B"/>
    <w:rsid w:val="00DE0090"/>
    <w:rsid w:val="00DE0185"/>
    <w:rsid w:val="00DE0A31"/>
    <w:rsid w:val="00DE0C45"/>
    <w:rsid w:val="00DE1764"/>
    <w:rsid w:val="00DE1937"/>
    <w:rsid w:val="00DE1D41"/>
    <w:rsid w:val="00DE1FB1"/>
    <w:rsid w:val="00DE249D"/>
    <w:rsid w:val="00DE27C8"/>
    <w:rsid w:val="00DE29E0"/>
    <w:rsid w:val="00DE2C4A"/>
    <w:rsid w:val="00DE2E8C"/>
    <w:rsid w:val="00DE3105"/>
    <w:rsid w:val="00DE31AE"/>
    <w:rsid w:val="00DE33AE"/>
    <w:rsid w:val="00DE3C88"/>
    <w:rsid w:val="00DE4A31"/>
    <w:rsid w:val="00DE5C13"/>
    <w:rsid w:val="00DE6401"/>
    <w:rsid w:val="00DE6A3B"/>
    <w:rsid w:val="00DE7109"/>
    <w:rsid w:val="00DE7D46"/>
    <w:rsid w:val="00DF0033"/>
    <w:rsid w:val="00DF12DE"/>
    <w:rsid w:val="00DF16B5"/>
    <w:rsid w:val="00DF1829"/>
    <w:rsid w:val="00DF1876"/>
    <w:rsid w:val="00DF1FDB"/>
    <w:rsid w:val="00DF219A"/>
    <w:rsid w:val="00DF351E"/>
    <w:rsid w:val="00DF3674"/>
    <w:rsid w:val="00DF370C"/>
    <w:rsid w:val="00DF3935"/>
    <w:rsid w:val="00DF3ABB"/>
    <w:rsid w:val="00DF3C43"/>
    <w:rsid w:val="00DF422B"/>
    <w:rsid w:val="00DF4628"/>
    <w:rsid w:val="00DF4C27"/>
    <w:rsid w:val="00DF545D"/>
    <w:rsid w:val="00DF5B58"/>
    <w:rsid w:val="00DF643F"/>
    <w:rsid w:val="00DF66CD"/>
    <w:rsid w:val="00DF6F67"/>
    <w:rsid w:val="00DF77E4"/>
    <w:rsid w:val="00DF7BFD"/>
    <w:rsid w:val="00DF7C78"/>
    <w:rsid w:val="00E0022D"/>
    <w:rsid w:val="00E00499"/>
    <w:rsid w:val="00E00F39"/>
    <w:rsid w:val="00E0124A"/>
    <w:rsid w:val="00E01B41"/>
    <w:rsid w:val="00E01BD0"/>
    <w:rsid w:val="00E02462"/>
    <w:rsid w:val="00E024A5"/>
    <w:rsid w:val="00E02B2F"/>
    <w:rsid w:val="00E031E1"/>
    <w:rsid w:val="00E03513"/>
    <w:rsid w:val="00E037B2"/>
    <w:rsid w:val="00E03BA9"/>
    <w:rsid w:val="00E03C19"/>
    <w:rsid w:val="00E03DCB"/>
    <w:rsid w:val="00E057FA"/>
    <w:rsid w:val="00E05D17"/>
    <w:rsid w:val="00E05FEC"/>
    <w:rsid w:val="00E06122"/>
    <w:rsid w:val="00E06893"/>
    <w:rsid w:val="00E06E23"/>
    <w:rsid w:val="00E0754A"/>
    <w:rsid w:val="00E075FE"/>
    <w:rsid w:val="00E076E9"/>
    <w:rsid w:val="00E07864"/>
    <w:rsid w:val="00E07F85"/>
    <w:rsid w:val="00E10028"/>
    <w:rsid w:val="00E10AC1"/>
    <w:rsid w:val="00E10E2A"/>
    <w:rsid w:val="00E10E3D"/>
    <w:rsid w:val="00E10E50"/>
    <w:rsid w:val="00E11635"/>
    <w:rsid w:val="00E11C0B"/>
    <w:rsid w:val="00E124DC"/>
    <w:rsid w:val="00E1274F"/>
    <w:rsid w:val="00E12825"/>
    <w:rsid w:val="00E1328C"/>
    <w:rsid w:val="00E13D7D"/>
    <w:rsid w:val="00E14538"/>
    <w:rsid w:val="00E14905"/>
    <w:rsid w:val="00E152E9"/>
    <w:rsid w:val="00E16322"/>
    <w:rsid w:val="00E166FE"/>
    <w:rsid w:val="00E169AB"/>
    <w:rsid w:val="00E169EC"/>
    <w:rsid w:val="00E16ADF"/>
    <w:rsid w:val="00E16B67"/>
    <w:rsid w:val="00E16EDB"/>
    <w:rsid w:val="00E177AA"/>
    <w:rsid w:val="00E177E1"/>
    <w:rsid w:val="00E17872"/>
    <w:rsid w:val="00E17CD0"/>
    <w:rsid w:val="00E17FBB"/>
    <w:rsid w:val="00E200B2"/>
    <w:rsid w:val="00E201C5"/>
    <w:rsid w:val="00E2060A"/>
    <w:rsid w:val="00E20A7C"/>
    <w:rsid w:val="00E20ABA"/>
    <w:rsid w:val="00E20D3A"/>
    <w:rsid w:val="00E20D7A"/>
    <w:rsid w:val="00E21027"/>
    <w:rsid w:val="00E219D5"/>
    <w:rsid w:val="00E21A79"/>
    <w:rsid w:val="00E22999"/>
    <w:rsid w:val="00E231E4"/>
    <w:rsid w:val="00E234E1"/>
    <w:rsid w:val="00E23B24"/>
    <w:rsid w:val="00E24166"/>
    <w:rsid w:val="00E241FB"/>
    <w:rsid w:val="00E24218"/>
    <w:rsid w:val="00E24DBF"/>
    <w:rsid w:val="00E2509B"/>
    <w:rsid w:val="00E25C5D"/>
    <w:rsid w:val="00E25D59"/>
    <w:rsid w:val="00E261E6"/>
    <w:rsid w:val="00E26548"/>
    <w:rsid w:val="00E266C0"/>
    <w:rsid w:val="00E26946"/>
    <w:rsid w:val="00E26AE9"/>
    <w:rsid w:val="00E276EC"/>
    <w:rsid w:val="00E27C08"/>
    <w:rsid w:val="00E27C6B"/>
    <w:rsid w:val="00E300F1"/>
    <w:rsid w:val="00E3052A"/>
    <w:rsid w:val="00E30A5F"/>
    <w:rsid w:val="00E31014"/>
    <w:rsid w:val="00E31334"/>
    <w:rsid w:val="00E315B6"/>
    <w:rsid w:val="00E316BC"/>
    <w:rsid w:val="00E31952"/>
    <w:rsid w:val="00E31E37"/>
    <w:rsid w:val="00E3201B"/>
    <w:rsid w:val="00E33419"/>
    <w:rsid w:val="00E334FE"/>
    <w:rsid w:val="00E33EAD"/>
    <w:rsid w:val="00E340BE"/>
    <w:rsid w:val="00E3462D"/>
    <w:rsid w:val="00E349D5"/>
    <w:rsid w:val="00E3517B"/>
    <w:rsid w:val="00E3535C"/>
    <w:rsid w:val="00E355C6"/>
    <w:rsid w:val="00E35B19"/>
    <w:rsid w:val="00E35B9D"/>
    <w:rsid w:val="00E3613C"/>
    <w:rsid w:val="00E3636D"/>
    <w:rsid w:val="00E37157"/>
    <w:rsid w:val="00E3722E"/>
    <w:rsid w:val="00E37292"/>
    <w:rsid w:val="00E376E7"/>
    <w:rsid w:val="00E37AD4"/>
    <w:rsid w:val="00E37C86"/>
    <w:rsid w:val="00E40179"/>
    <w:rsid w:val="00E40680"/>
    <w:rsid w:val="00E40703"/>
    <w:rsid w:val="00E40723"/>
    <w:rsid w:val="00E40EB5"/>
    <w:rsid w:val="00E4139C"/>
    <w:rsid w:val="00E414D5"/>
    <w:rsid w:val="00E41653"/>
    <w:rsid w:val="00E416DC"/>
    <w:rsid w:val="00E41BAD"/>
    <w:rsid w:val="00E42108"/>
    <w:rsid w:val="00E42152"/>
    <w:rsid w:val="00E424D3"/>
    <w:rsid w:val="00E43281"/>
    <w:rsid w:val="00E4372A"/>
    <w:rsid w:val="00E438DC"/>
    <w:rsid w:val="00E43A20"/>
    <w:rsid w:val="00E443D6"/>
    <w:rsid w:val="00E443F0"/>
    <w:rsid w:val="00E446A5"/>
    <w:rsid w:val="00E4635E"/>
    <w:rsid w:val="00E467E5"/>
    <w:rsid w:val="00E46C83"/>
    <w:rsid w:val="00E470D3"/>
    <w:rsid w:val="00E477C4"/>
    <w:rsid w:val="00E47BE6"/>
    <w:rsid w:val="00E47C3A"/>
    <w:rsid w:val="00E47DFA"/>
    <w:rsid w:val="00E50B53"/>
    <w:rsid w:val="00E50D00"/>
    <w:rsid w:val="00E50D84"/>
    <w:rsid w:val="00E5197E"/>
    <w:rsid w:val="00E51AA3"/>
    <w:rsid w:val="00E51B3D"/>
    <w:rsid w:val="00E51C2D"/>
    <w:rsid w:val="00E51CB5"/>
    <w:rsid w:val="00E52843"/>
    <w:rsid w:val="00E52996"/>
    <w:rsid w:val="00E52AE2"/>
    <w:rsid w:val="00E52D18"/>
    <w:rsid w:val="00E52FAC"/>
    <w:rsid w:val="00E53011"/>
    <w:rsid w:val="00E53099"/>
    <w:rsid w:val="00E53401"/>
    <w:rsid w:val="00E540AA"/>
    <w:rsid w:val="00E54434"/>
    <w:rsid w:val="00E546D5"/>
    <w:rsid w:val="00E54946"/>
    <w:rsid w:val="00E556C2"/>
    <w:rsid w:val="00E55A10"/>
    <w:rsid w:val="00E55B48"/>
    <w:rsid w:val="00E56059"/>
    <w:rsid w:val="00E5636C"/>
    <w:rsid w:val="00E56554"/>
    <w:rsid w:val="00E56798"/>
    <w:rsid w:val="00E57286"/>
    <w:rsid w:val="00E57304"/>
    <w:rsid w:val="00E57411"/>
    <w:rsid w:val="00E575D0"/>
    <w:rsid w:val="00E5791D"/>
    <w:rsid w:val="00E57CD4"/>
    <w:rsid w:val="00E57F1C"/>
    <w:rsid w:val="00E600D0"/>
    <w:rsid w:val="00E611FF"/>
    <w:rsid w:val="00E612D1"/>
    <w:rsid w:val="00E61556"/>
    <w:rsid w:val="00E61A56"/>
    <w:rsid w:val="00E61B3A"/>
    <w:rsid w:val="00E61BAD"/>
    <w:rsid w:val="00E61FA1"/>
    <w:rsid w:val="00E62031"/>
    <w:rsid w:val="00E6227B"/>
    <w:rsid w:val="00E626FE"/>
    <w:rsid w:val="00E62927"/>
    <w:rsid w:val="00E62EAC"/>
    <w:rsid w:val="00E62ED0"/>
    <w:rsid w:val="00E6306D"/>
    <w:rsid w:val="00E63487"/>
    <w:rsid w:val="00E63AAF"/>
    <w:rsid w:val="00E64092"/>
    <w:rsid w:val="00E64E78"/>
    <w:rsid w:val="00E64EE3"/>
    <w:rsid w:val="00E6521D"/>
    <w:rsid w:val="00E6576B"/>
    <w:rsid w:val="00E6693D"/>
    <w:rsid w:val="00E66D1D"/>
    <w:rsid w:val="00E66D3F"/>
    <w:rsid w:val="00E6776A"/>
    <w:rsid w:val="00E67CC3"/>
    <w:rsid w:val="00E67D6E"/>
    <w:rsid w:val="00E67F2E"/>
    <w:rsid w:val="00E7009D"/>
    <w:rsid w:val="00E70877"/>
    <w:rsid w:val="00E709E1"/>
    <w:rsid w:val="00E70C7D"/>
    <w:rsid w:val="00E71257"/>
    <w:rsid w:val="00E71372"/>
    <w:rsid w:val="00E715B9"/>
    <w:rsid w:val="00E7171A"/>
    <w:rsid w:val="00E7227F"/>
    <w:rsid w:val="00E722AA"/>
    <w:rsid w:val="00E72441"/>
    <w:rsid w:val="00E728AC"/>
    <w:rsid w:val="00E72D18"/>
    <w:rsid w:val="00E734D7"/>
    <w:rsid w:val="00E73780"/>
    <w:rsid w:val="00E73911"/>
    <w:rsid w:val="00E7436D"/>
    <w:rsid w:val="00E748C7"/>
    <w:rsid w:val="00E74C14"/>
    <w:rsid w:val="00E750A0"/>
    <w:rsid w:val="00E7547D"/>
    <w:rsid w:val="00E7560A"/>
    <w:rsid w:val="00E7564B"/>
    <w:rsid w:val="00E759FF"/>
    <w:rsid w:val="00E75BEB"/>
    <w:rsid w:val="00E75DAF"/>
    <w:rsid w:val="00E76C00"/>
    <w:rsid w:val="00E77DFA"/>
    <w:rsid w:val="00E812BE"/>
    <w:rsid w:val="00E81C16"/>
    <w:rsid w:val="00E82385"/>
    <w:rsid w:val="00E834DD"/>
    <w:rsid w:val="00E836BF"/>
    <w:rsid w:val="00E83829"/>
    <w:rsid w:val="00E83C40"/>
    <w:rsid w:val="00E84A97"/>
    <w:rsid w:val="00E84E4A"/>
    <w:rsid w:val="00E84E5F"/>
    <w:rsid w:val="00E84E7C"/>
    <w:rsid w:val="00E84FA2"/>
    <w:rsid w:val="00E8519C"/>
    <w:rsid w:val="00E85DF1"/>
    <w:rsid w:val="00E8663A"/>
    <w:rsid w:val="00E8740B"/>
    <w:rsid w:val="00E87556"/>
    <w:rsid w:val="00E8790C"/>
    <w:rsid w:val="00E879A1"/>
    <w:rsid w:val="00E87F5A"/>
    <w:rsid w:val="00E904C8"/>
    <w:rsid w:val="00E90D20"/>
    <w:rsid w:val="00E90E43"/>
    <w:rsid w:val="00E91CA0"/>
    <w:rsid w:val="00E9234A"/>
    <w:rsid w:val="00E942CC"/>
    <w:rsid w:val="00E9441A"/>
    <w:rsid w:val="00E94E5C"/>
    <w:rsid w:val="00E95C04"/>
    <w:rsid w:val="00E95E34"/>
    <w:rsid w:val="00E96AB3"/>
    <w:rsid w:val="00E96B95"/>
    <w:rsid w:val="00E96C29"/>
    <w:rsid w:val="00E96C75"/>
    <w:rsid w:val="00E96FAA"/>
    <w:rsid w:val="00E977F4"/>
    <w:rsid w:val="00EA0098"/>
    <w:rsid w:val="00EA09DA"/>
    <w:rsid w:val="00EA0CDA"/>
    <w:rsid w:val="00EA184B"/>
    <w:rsid w:val="00EA1B18"/>
    <w:rsid w:val="00EA1C51"/>
    <w:rsid w:val="00EA273A"/>
    <w:rsid w:val="00EA2BE2"/>
    <w:rsid w:val="00EA2E12"/>
    <w:rsid w:val="00EA30E5"/>
    <w:rsid w:val="00EA32A7"/>
    <w:rsid w:val="00EA3391"/>
    <w:rsid w:val="00EA3808"/>
    <w:rsid w:val="00EA3910"/>
    <w:rsid w:val="00EA47BB"/>
    <w:rsid w:val="00EA47CF"/>
    <w:rsid w:val="00EA4B2A"/>
    <w:rsid w:val="00EA5483"/>
    <w:rsid w:val="00EA5588"/>
    <w:rsid w:val="00EA5852"/>
    <w:rsid w:val="00EA5D6B"/>
    <w:rsid w:val="00EA5DC7"/>
    <w:rsid w:val="00EA6E44"/>
    <w:rsid w:val="00EA7079"/>
    <w:rsid w:val="00EA7851"/>
    <w:rsid w:val="00EA7F76"/>
    <w:rsid w:val="00EB01AE"/>
    <w:rsid w:val="00EB085B"/>
    <w:rsid w:val="00EB0ACC"/>
    <w:rsid w:val="00EB0DB1"/>
    <w:rsid w:val="00EB13E2"/>
    <w:rsid w:val="00EB1474"/>
    <w:rsid w:val="00EB167F"/>
    <w:rsid w:val="00EB16C3"/>
    <w:rsid w:val="00EB199E"/>
    <w:rsid w:val="00EB214B"/>
    <w:rsid w:val="00EB2222"/>
    <w:rsid w:val="00EB2592"/>
    <w:rsid w:val="00EB2648"/>
    <w:rsid w:val="00EB2B2D"/>
    <w:rsid w:val="00EB2BD1"/>
    <w:rsid w:val="00EB2BF6"/>
    <w:rsid w:val="00EB2FAA"/>
    <w:rsid w:val="00EB3650"/>
    <w:rsid w:val="00EB4507"/>
    <w:rsid w:val="00EB49A1"/>
    <w:rsid w:val="00EB4A81"/>
    <w:rsid w:val="00EB4D06"/>
    <w:rsid w:val="00EB53BB"/>
    <w:rsid w:val="00EB5A20"/>
    <w:rsid w:val="00EB5AB8"/>
    <w:rsid w:val="00EB625E"/>
    <w:rsid w:val="00EB644B"/>
    <w:rsid w:val="00EB6ABB"/>
    <w:rsid w:val="00EB6C68"/>
    <w:rsid w:val="00EB7768"/>
    <w:rsid w:val="00EC0960"/>
    <w:rsid w:val="00EC182E"/>
    <w:rsid w:val="00EC190C"/>
    <w:rsid w:val="00EC1963"/>
    <w:rsid w:val="00EC22C3"/>
    <w:rsid w:val="00EC2F0B"/>
    <w:rsid w:val="00EC385D"/>
    <w:rsid w:val="00EC3EA4"/>
    <w:rsid w:val="00EC45CA"/>
    <w:rsid w:val="00EC51B9"/>
    <w:rsid w:val="00EC5803"/>
    <w:rsid w:val="00EC5D4B"/>
    <w:rsid w:val="00EC5D76"/>
    <w:rsid w:val="00EC5FF7"/>
    <w:rsid w:val="00EC640F"/>
    <w:rsid w:val="00EC65C0"/>
    <w:rsid w:val="00EC6626"/>
    <w:rsid w:val="00EC6B15"/>
    <w:rsid w:val="00EC73D6"/>
    <w:rsid w:val="00EC761C"/>
    <w:rsid w:val="00ED00BB"/>
    <w:rsid w:val="00ED06C4"/>
    <w:rsid w:val="00ED1A96"/>
    <w:rsid w:val="00ED1D96"/>
    <w:rsid w:val="00ED1FC1"/>
    <w:rsid w:val="00ED2116"/>
    <w:rsid w:val="00ED21A3"/>
    <w:rsid w:val="00ED226D"/>
    <w:rsid w:val="00ED22FE"/>
    <w:rsid w:val="00ED2734"/>
    <w:rsid w:val="00ED28FA"/>
    <w:rsid w:val="00ED2C8F"/>
    <w:rsid w:val="00ED30A2"/>
    <w:rsid w:val="00ED323B"/>
    <w:rsid w:val="00ED36A5"/>
    <w:rsid w:val="00ED40A9"/>
    <w:rsid w:val="00ED46AC"/>
    <w:rsid w:val="00ED5094"/>
    <w:rsid w:val="00ED58E4"/>
    <w:rsid w:val="00ED5952"/>
    <w:rsid w:val="00ED6352"/>
    <w:rsid w:val="00ED63DD"/>
    <w:rsid w:val="00ED7241"/>
    <w:rsid w:val="00ED736F"/>
    <w:rsid w:val="00ED748D"/>
    <w:rsid w:val="00ED74B5"/>
    <w:rsid w:val="00ED7A25"/>
    <w:rsid w:val="00EE073B"/>
    <w:rsid w:val="00EE0792"/>
    <w:rsid w:val="00EE0C12"/>
    <w:rsid w:val="00EE16DB"/>
    <w:rsid w:val="00EE1A1A"/>
    <w:rsid w:val="00EE1CE5"/>
    <w:rsid w:val="00EE1E8F"/>
    <w:rsid w:val="00EE20A8"/>
    <w:rsid w:val="00EE23AE"/>
    <w:rsid w:val="00EE27CB"/>
    <w:rsid w:val="00EE28AF"/>
    <w:rsid w:val="00EE2BBE"/>
    <w:rsid w:val="00EE2C5F"/>
    <w:rsid w:val="00EE2E9F"/>
    <w:rsid w:val="00EE3279"/>
    <w:rsid w:val="00EE32DF"/>
    <w:rsid w:val="00EE34F1"/>
    <w:rsid w:val="00EE36A6"/>
    <w:rsid w:val="00EE4172"/>
    <w:rsid w:val="00EE4FD3"/>
    <w:rsid w:val="00EE5BBF"/>
    <w:rsid w:val="00EE5D2E"/>
    <w:rsid w:val="00EE5F17"/>
    <w:rsid w:val="00EE601C"/>
    <w:rsid w:val="00EE72B4"/>
    <w:rsid w:val="00EE7E9B"/>
    <w:rsid w:val="00EE7FBF"/>
    <w:rsid w:val="00EF0C40"/>
    <w:rsid w:val="00EF1FB2"/>
    <w:rsid w:val="00EF23B2"/>
    <w:rsid w:val="00EF24C7"/>
    <w:rsid w:val="00EF2632"/>
    <w:rsid w:val="00EF26D7"/>
    <w:rsid w:val="00EF3150"/>
    <w:rsid w:val="00EF3562"/>
    <w:rsid w:val="00EF3AA5"/>
    <w:rsid w:val="00EF4924"/>
    <w:rsid w:val="00EF498D"/>
    <w:rsid w:val="00EF5389"/>
    <w:rsid w:val="00EF5665"/>
    <w:rsid w:val="00EF59DF"/>
    <w:rsid w:val="00EF5BC4"/>
    <w:rsid w:val="00EF5F10"/>
    <w:rsid w:val="00EF6537"/>
    <w:rsid w:val="00EF6830"/>
    <w:rsid w:val="00EF6B77"/>
    <w:rsid w:val="00EF723F"/>
    <w:rsid w:val="00F0064B"/>
    <w:rsid w:val="00F00773"/>
    <w:rsid w:val="00F008A7"/>
    <w:rsid w:val="00F00A0E"/>
    <w:rsid w:val="00F013F7"/>
    <w:rsid w:val="00F01FE4"/>
    <w:rsid w:val="00F02341"/>
    <w:rsid w:val="00F024A7"/>
    <w:rsid w:val="00F02690"/>
    <w:rsid w:val="00F02D41"/>
    <w:rsid w:val="00F02E20"/>
    <w:rsid w:val="00F0349D"/>
    <w:rsid w:val="00F03A52"/>
    <w:rsid w:val="00F03D53"/>
    <w:rsid w:val="00F047F9"/>
    <w:rsid w:val="00F04CAB"/>
    <w:rsid w:val="00F04E6D"/>
    <w:rsid w:val="00F05B70"/>
    <w:rsid w:val="00F05DDE"/>
    <w:rsid w:val="00F05EC7"/>
    <w:rsid w:val="00F05F85"/>
    <w:rsid w:val="00F0602F"/>
    <w:rsid w:val="00F06D5D"/>
    <w:rsid w:val="00F06DDA"/>
    <w:rsid w:val="00F06F78"/>
    <w:rsid w:val="00F0712F"/>
    <w:rsid w:val="00F075FE"/>
    <w:rsid w:val="00F0777C"/>
    <w:rsid w:val="00F077CD"/>
    <w:rsid w:val="00F07A17"/>
    <w:rsid w:val="00F100D8"/>
    <w:rsid w:val="00F10120"/>
    <w:rsid w:val="00F101D4"/>
    <w:rsid w:val="00F10851"/>
    <w:rsid w:val="00F10E91"/>
    <w:rsid w:val="00F11077"/>
    <w:rsid w:val="00F11366"/>
    <w:rsid w:val="00F11C2A"/>
    <w:rsid w:val="00F11DCF"/>
    <w:rsid w:val="00F11F8A"/>
    <w:rsid w:val="00F1212F"/>
    <w:rsid w:val="00F1218D"/>
    <w:rsid w:val="00F12EEB"/>
    <w:rsid w:val="00F1321E"/>
    <w:rsid w:val="00F136B9"/>
    <w:rsid w:val="00F13BC9"/>
    <w:rsid w:val="00F14413"/>
    <w:rsid w:val="00F146FA"/>
    <w:rsid w:val="00F14BA3"/>
    <w:rsid w:val="00F14DE8"/>
    <w:rsid w:val="00F154C5"/>
    <w:rsid w:val="00F15FA2"/>
    <w:rsid w:val="00F1659F"/>
    <w:rsid w:val="00F166B0"/>
    <w:rsid w:val="00F16A97"/>
    <w:rsid w:val="00F16FF8"/>
    <w:rsid w:val="00F17356"/>
    <w:rsid w:val="00F17381"/>
    <w:rsid w:val="00F178C5"/>
    <w:rsid w:val="00F17C28"/>
    <w:rsid w:val="00F17CD7"/>
    <w:rsid w:val="00F20086"/>
    <w:rsid w:val="00F20DEC"/>
    <w:rsid w:val="00F20FC5"/>
    <w:rsid w:val="00F215D5"/>
    <w:rsid w:val="00F21718"/>
    <w:rsid w:val="00F21D5C"/>
    <w:rsid w:val="00F2294D"/>
    <w:rsid w:val="00F23278"/>
    <w:rsid w:val="00F233A5"/>
    <w:rsid w:val="00F23923"/>
    <w:rsid w:val="00F23C32"/>
    <w:rsid w:val="00F23E6F"/>
    <w:rsid w:val="00F24028"/>
    <w:rsid w:val="00F2577A"/>
    <w:rsid w:val="00F25899"/>
    <w:rsid w:val="00F25939"/>
    <w:rsid w:val="00F26D35"/>
    <w:rsid w:val="00F27A41"/>
    <w:rsid w:val="00F27B2F"/>
    <w:rsid w:val="00F27B5E"/>
    <w:rsid w:val="00F27FA4"/>
    <w:rsid w:val="00F30025"/>
    <w:rsid w:val="00F30C69"/>
    <w:rsid w:val="00F312E4"/>
    <w:rsid w:val="00F3194B"/>
    <w:rsid w:val="00F31967"/>
    <w:rsid w:val="00F31BB6"/>
    <w:rsid w:val="00F334F0"/>
    <w:rsid w:val="00F33B8B"/>
    <w:rsid w:val="00F33F7E"/>
    <w:rsid w:val="00F34B0C"/>
    <w:rsid w:val="00F34B76"/>
    <w:rsid w:val="00F34C52"/>
    <w:rsid w:val="00F351F3"/>
    <w:rsid w:val="00F35F26"/>
    <w:rsid w:val="00F369DE"/>
    <w:rsid w:val="00F36F19"/>
    <w:rsid w:val="00F3720A"/>
    <w:rsid w:val="00F37497"/>
    <w:rsid w:val="00F37ADA"/>
    <w:rsid w:val="00F37D17"/>
    <w:rsid w:val="00F37FED"/>
    <w:rsid w:val="00F40160"/>
    <w:rsid w:val="00F4097B"/>
    <w:rsid w:val="00F40EBD"/>
    <w:rsid w:val="00F411B1"/>
    <w:rsid w:val="00F41264"/>
    <w:rsid w:val="00F41380"/>
    <w:rsid w:val="00F41395"/>
    <w:rsid w:val="00F416EC"/>
    <w:rsid w:val="00F4197F"/>
    <w:rsid w:val="00F41D95"/>
    <w:rsid w:val="00F41F1D"/>
    <w:rsid w:val="00F43A88"/>
    <w:rsid w:val="00F43A94"/>
    <w:rsid w:val="00F441D7"/>
    <w:rsid w:val="00F44256"/>
    <w:rsid w:val="00F46517"/>
    <w:rsid w:val="00F46C41"/>
    <w:rsid w:val="00F46E9B"/>
    <w:rsid w:val="00F46EC6"/>
    <w:rsid w:val="00F471E4"/>
    <w:rsid w:val="00F4727F"/>
    <w:rsid w:val="00F475B7"/>
    <w:rsid w:val="00F50148"/>
    <w:rsid w:val="00F504E1"/>
    <w:rsid w:val="00F5067F"/>
    <w:rsid w:val="00F513B6"/>
    <w:rsid w:val="00F519F7"/>
    <w:rsid w:val="00F52583"/>
    <w:rsid w:val="00F52C43"/>
    <w:rsid w:val="00F52C5D"/>
    <w:rsid w:val="00F538D6"/>
    <w:rsid w:val="00F54759"/>
    <w:rsid w:val="00F547FC"/>
    <w:rsid w:val="00F55BB9"/>
    <w:rsid w:val="00F562F2"/>
    <w:rsid w:val="00F566A0"/>
    <w:rsid w:val="00F5679F"/>
    <w:rsid w:val="00F56A1A"/>
    <w:rsid w:val="00F56B8F"/>
    <w:rsid w:val="00F56C7C"/>
    <w:rsid w:val="00F57253"/>
    <w:rsid w:val="00F57463"/>
    <w:rsid w:val="00F5770D"/>
    <w:rsid w:val="00F57CEE"/>
    <w:rsid w:val="00F57D85"/>
    <w:rsid w:val="00F60111"/>
    <w:rsid w:val="00F60345"/>
    <w:rsid w:val="00F60417"/>
    <w:rsid w:val="00F60754"/>
    <w:rsid w:val="00F616F8"/>
    <w:rsid w:val="00F61DAF"/>
    <w:rsid w:val="00F620E4"/>
    <w:rsid w:val="00F622EC"/>
    <w:rsid w:val="00F62707"/>
    <w:rsid w:val="00F62D98"/>
    <w:rsid w:val="00F6339F"/>
    <w:rsid w:val="00F633F5"/>
    <w:rsid w:val="00F63852"/>
    <w:rsid w:val="00F63C64"/>
    <w:rsid w:val="00F63F13"/>
    <w:rsid w:val="00F645E3"/>
    <w:rsid w:val="00F647C9"/>
    <w:rsid w:val="00F64C5E"/>
    <w:rsid w:val="00F64DFB"/>
    <w:rsid w:val="00F65C33"/>
    <w:rsid w:val="00F65FFD"/>
    <w:rsid w:val="00F66972"/>
    <w:rsid w:val="00F677FA"/>
    <w:rsid w:val="00F70344"/>
    <w:rsid w:val="00F705A0"/>
    <w:rsid w:val="00F706F0"/>
    <w:rsid w:val="00F713A6"/>
    <w:rsid w:val="00F713F8"/>
    <w:rsid w:val="00F71875"/>
    <w:rsid w:val="00F7193C"/>
    <w:rsid w:val="00F71973"/>
    <w:rsid w:val="00F71B83"/>
    <w:rsid w:val="00F72B8D"/>
    <w:rsid w:val="00F73269"/>
    <w:rsid w:val="00F73643"/>
    <w:rsid w:val="00F7390C"/>
    <w:rsid w:val="00F73E53"/>
    <w:rsid w:val="00F740C1"/>
    <w:rsid w:val="00F74567"/>
    <w:rsid w:val="00F74CCE"/>
    <w:rsid w:val="00F74E42"/>
    <w:rsid w:val="00F75004"/>
    <w:rsid w:val="00F752A2"/>
    <w:rsid w:val="00F75975"/>
    <w:rsid w:val="00F7657B"/>
    <w:rsid w:val="00F7785B"/>
    <w:rsid w:val="00F77902"/>
    <w:rsid w:val="00F77DE2"/>
    <w:rsid w:val="00F804BD"/>
    <w:rsid w:val="00F805B0"/>
    <w:rsid w:val="00F80928"/>
    <w:rsid w:val="00F80CB1"/>
    <w:rsid w:val="00F80F78"/>
    <w:rsid w:val="00F81497"/>
    <w:rsid w:val="00F81A8A"/>
    <w:rsid w:val="00F81C4B"/>
    <w:rsid w:val="00F81C9D"/>
    <w:rsid w:val="00F82343"/>
    <w:rsid w:val="00F8255E"/>
    <w:rsid w:val="00F845A7"/>
    <w:rsid w:val="00F85411"/>
    <w:rsid w:val="00F85A2A"/>
    <w:rsid w:val="00F8611F"/>
    <w:rsid w:val="00F86753"/>
    <w:rsid w:val="00F867B0"/>
    <w:rsid w:val="00F86B4E"/>
    <w:rsid w:val="00F876AF"/>
    <w:rsid w:val="00F8785B"/>
    <w:rsid w:val="00F878F4"/>
    <w:rsid w:val="00F90F82"/>
    <w:rsid w:val="00F913AF"/>
    <w:rsid w:val="00F914C4"/>
    <w:rsid w:val="00F9167B"/>
    <w:rsid w:val="00F91B2E"/>
    <w:rsid w:val="00F922DE"/>
    <w:rsid w:val="00F92558"/>
    <w:rsid w:val="00F92CA9"/>
    <w:rsid w:val="00F92D8E"/>
    <w:rsid w:val="00F92E8A"/>
    <w:rsid w:val="00F945B3"/>
    <w:rsid w:val="00F9527A"/>
    <w:rsid w:val="00F9550F"/>
    <w:rsid w:val="00F95AB9"/>
    <w:rsid w:val="00F9633C"/>
    <w:rsid w:val="00F963E1"/>
    <w:rsid w:val="00F96583"/>
    <w:rsid w:val="00F972A1"/>
    <w:rsid w:val="00F97D56"/>
    <w:rsid w:val="00FA010F"/>
    <w:rsid w:val="00FA0C19"/>
    <w:rsid w:val="00FA0CA3"/>
    <w:rsid w:val="00FA1C82"/>
    <w:rsid w:val="00FA2E19"/>
    <w:rsid w:val="00FA30B6"/>
    <w:rsid w:val="00FA3485"/>
    <w:rsid w:val="00FA356F"/>
    <w:rsid w:val="00FA4535"/>
    <w:rsid w:val="00FA4A33"/>
    <w:rsid w:val="00FA4BAD"/>
    <w:rsid w:val="00FA4C2B"/>
    <w:rsid w:val="00FA568B"/>
    <w:rsid w:val="00FA56EF"/>
    <w:rsid w:val="00FA5712"/>
    <w:rsid w:val="00FA5AE2"/>
    <w:rsid w:val="00FA5B2F"/>
    <w:rsid w:val="00FA5D71"/>
    <w:rsid w:val="00FA605F"/>
    <w:rsid w:val="00FA6150"/>
    <w:rsid w:val="00FA69A5"/>
    <w:rsid w:val="00FA737E"/>
    <w:rsid w:val="00FA787F"/>
    <w:rsid w:val="00FA7915"/>
    <w:rsid w:val="00FA7E0D"/>
    <w:rsid w:val="00FB014B"/>
    <w:rsid w:val="00FB09E5"/>
    <w:rsid w:val="00FB14ED"/>
    <w:rsid w:val="00FB185D"/>
    <w:rsid w:val="00FB32CC"/>
    <w:rsid w:val="00FB337D"/>
    <w:rsid w:val="00FB37E0"/>
    <w:rsid w:val="00FB3847"/>
    <w:rsid w:val="00FB3CC4"/>
    <w:rsid w:val="00FB3F53"/>
    <w:rsid w:val="00FB4871"/>
    <w:rsid w:val="00FB5136"/>
    <w:rsid w:val="00FB62FE"/>
    <w:rsid w:val="00FB6CAE"/>
    <w:rsid w:val="00FB7269"/>
    <w:rsid w:val="00FB7CDC"/>
    <w:rsid w:val="00FC0301"/>
    <w:rsid w:val="00FC08B4"/>
    <w:rsid w:val="00FC0906"/>
    <w:rsid w:val="00FC0969"/>
    <w:rsid w:val="00FC0F97"/>
    <w:rsid w:val="00FC11DF"/>
    <w:rsid w:val="00FC1604"/>
    <w:rsid w:val="00FC17E0"/>
    <w:rsid w:val="00FC1815"/>
    <w:rsid w:val="00FC1A8F"/>
    <w:rsid w:val="00FC206C"/>
    <w:rsid w:val="00FC266B"/>
    <w:rsid w:val="00FC2801"/>
    <w:rsid w:val="00FC2872"/>
    <w:rsid w:val="00FC2D53"/>
    <w:rsid w:val="00FC2E3D"/>
    <w:rsid w:val="00FC304B"/>
    <w:rsid w:val="00FC31B1"/>
    <w:rsid w:val="00FC348C"/>
    <w:rsid w:val="00FC35B5"/>
    <w:rsid w:val="00FC3E96"/>
    <w:rsid w:val="00FC4073"/>
    <w:rsid w:val="00FC4E68"/>
    <w:rsid w:val="00FC4ED2"/>
    <w:rsid w:val="00FC50AF"/>
    <w:rsid w:val="00FC5240"/>
    <w:rsid w:val="00FC55E2"/>
    <w:rsid w:val="00FC580C"/>
    <w:rsid w:val="00FC68DD"/>
    <w:rsid w:val="00FC6C0D"/>
    <w:rsid w:val="00FC6F35"/>
    <w:rsid w:val="00FC743B"/>
    <w:rsid w:val="00FC76B8"/>
    <w:rsid w:val="00FD0415"/>
    <w:rsid w:val="00FD046A"/>
    <w:rsid w:val="00FD08AB"/>
    <w:rsid w:val="00FD0926"/>
    <w:rsid w:val="00FD0AEC"/>
    <w:rsid w:val="00FD0D2C"/>
    <w:rsid w:val="00FD1EE1"/>
    <w:rsid w:val="00FD21BC"/>
    <w:rsid w:val="00FD2212"/>
    <w:rsid w:val="00FD29C9"/>
    <w:rsid w:val="00FD2BA1"/>
    <w:rsid w:val="00FD2E1F"/>
    <w:rsid w:val="00FD43D5"/>
    <w:rsid w:val="00FD46DD"/>
    <w:rsid w:val="00FD4A7C"/>
    <w:rsid w:val="00FD4CE8"/>
    <w:rsid w:val="00FD4E6B"/>
    <w:rsid w:val="00FD5118"/>
    <w:rsid w:val="00FD5427"/>
    <w:rsid w:val="00FD59CB"/>
    <w:rsid w:val="00FD5CE6"/>
    <w:rsid w:val="00FD5D54"/>
    <w:rsid w:val="00FD5D79"/>
    <w:rsid w:val="00FD5FDB"/>
    <w:rsid w:val="00FD63B9"/>
    <w:rsid w:val="00FD65AC"/>
    <w:rsid w:val="00FD6B3E"/>
    <w:rsid w:val="00FD6C12"/>
    <w:rsid w:val="00FD7118"/>
    <w:rsid w:val="00FD7498"/>
    <w:rsid w:val="00FD7756"/>
    <w:rsid w:val="00FD7AFE"/>
    <w:rsid w:val="00FE0133"/>
    <w:rsid w:val="00FE01A2"/>
    <w:rsid w:val="00FE07AB"/>
    <w:rsid w:val="00FE087F"/>
    <w:rsid w:val="00FE0C1E"/>
    <w:rsid w:val="00FE0DE9"/>
    <w:rsid w:val="00FE14E5"/>
    <w:rsid w:val="00FE1E06"/>
    <w:rsid w:val="00FE40CE"/>
    <w:rsid w:val="00FE5942"/>
    <w:rsid w:val="00FE5A5B"/>
    <w:rsid w:val="00FE5DC2"/>
    <w:rsid w:val="00FE622C"/>
    <w:rsid w:val="00FE679F"/>
    <w:rsid w:val="00FE692A"/>
    <w:rsid w:val="00FE6F5A"/>
    <w:rsid w:val="00FE76F5"/>
    <w:rsid w:val="00FE779E"/>
    <w:rsid w:val="00FE7A91"/>
    <w:rsid w:val="00FE7D95"/>
    <w:rsid w:val="00FF05A1"/>
    <w:rsid w:val="00FF0797"/>
    <w:rsid w:val="00FF085C"/>
    <w:rsid w:val="00FF0FFC"/>
    <w:rsid w:val="00FF1725"/>
    <w:rsid w:val="00FF1E96"/>
    <w:rsid w:val="00FF293D"/>
    <w:rsid w:val="00FF2E51"/>
    <w:rsid w:val="00FF435A"/>
    <w:rsid w:val="00FF471F"/>
    <w:rsid w:val="00FF4F54"/>
    <w:rsid w:val="00FF4FBC"/>
    <w:rsid w:val="00FF5103"/>
    <w:rsid w:val="00FF5792"/>
    <w:rsid w:val="00FF5922"/>
    <w:rsid w:val="00FF5B29"/>
    <w:rsid w:val="00FF5C0A"/>
    <w:rsid w:val="00FF60EA"/>
    <w:rsid w:val="00FF627C"/>
    <w:rsid w:val="00FF688B"/>
    <w:rsid w:val="00FF6D04"/>
    <w:rsid w:val="00FF6E56"/>
    <w:rsid w:val="00FF6E84"/>
    <w:rsid w:val="00FF6FD6"/>
    <w:rsid w:val="00FF70FF"/>
    <w:rsid w:val="00FF71F7"/>
    <w:rsid w:val="00FF786A"/>
    <w:rsid w:val="00FF79DA"/>
    <w:rsid w:val="0495EC2E"/>
    <w:rsid w:val="07004251"/>
    <w:rsid w:val="0B9DAD1C"/>
    <w:rsid w:val="1343446A"/>
    <w:rsid w:val="13E85112"/>
    <w:rsid w:val="15C04B8D"/>
    <w:rsid w:val="1863C7FE"/>
    <w:rsid w:val="18DB4215"/>
    <w:rsid w:val="1B2F40D8"/>
    <w:rsid w:val="1C3FF9C3"/>
    <w:rsid w:val="1E7EA836"/>
    <w:rsid w:val="21249FCA"/>
    <w:rsid w:val="21CE4265"/>
    <w:rsid w:val="23755DAD"/>
    <w:rsid w:val="26D131F9"/>
    <w:rsid w:val="27D1DE5A"/>
    <w:rsid w:val="2822AF9F"/>
    <w:rsid w:val="2A7A562B"/>
    <w:rsid w:val="304096B9"/>
    <w:rsid w:val="31034A6C"/>
    <w:rsid w:val="32323FEB"/>
    <w:rsid w:val="34797C9C"/>
    <w:rsid w:val="348F19A9"/>
    <w:rsid w:val="37E40B72"/>
    <w:rsid w:val="3F75BA05"/>
    <w:rsid w:val="4058386B"/>
    <w:rsid w:val="47FD6023"/>
    <w:rsid w:val="525E49C6"/>
    <w:rsid w:val="529B11F7"/>
    <w:rsid w:val="5445FCF0"/>
    <w:rsid w:val="563E7181"/>
    <w:rsid w:val="5BEE6039"/>
    <w:rsid w:val="5C8FF73D"/>
    <w:rsid w:val="67F81F8F"/>
    <w:rsid w:val="6BA4E2BA"/>
    <w:rsid w:val="6D691C2A"/>
    <w:rsid w:val="6E9C7255"/>
    <w:rsid w:val="717D2BE5"/>
    <w:rsid w:val="76385D7E"/>
    <w:rsid w:val="7687CAB6"/>
    <w:rsid w:val="7707B0AE"/>
    <w:rsid w:val="77DEEEC1"/>
    <w:rsid w:val="7A7BFFC2"/>
    <w:rsid w:val="7BC6C884"/>
    <w:rsid w:val="7C9BFC85"/>
    <w:rsid w:val="7FFF6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4C82986"/>
  <w15:docId w15:val="{49502AB1-590E-47D5-AB88-3F34DB6337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Cs w:val="22"/>
        <w:lang w:val="nl-BE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uiPriority="0" w:qFormat="1"/>
    <w:lsdException w:name="heading 3" w:qFormat="1"/>
    <w:lsdException w:name="heading 4" w:qFormat="1"/>
    <w:lsdException w:name="heading 5" w:qFormat="1"/>
    <w:lsdException w:name="heading 6" w:unhideWhenUsed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iPriority="0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130" w:line="260" w:lineRule="atLeast"/>
    </w:pPr>
    <w:rPr>
      <w:rFonts w:ascii="Verdana" w:hAnsi="Verdana" w:cs="Verdana"/>
      <w:sz w:val="18"/>
      <w:szCs w:val="18"/>
      <w:lang w:eastAsia="nl-NL"/>
    </w:rPr>
  </w:style>
  <w:style w:type="paragraph" w:styleId="Heading2">
    <w:name w:val="heading 2"/>
    <w:basedOn w:val="Normal"/>
    <w:next w:val="Normal"/>
    <w:link w:val="Heading2Char1"/>
    <w:qFormat/>
    <w:rsid w:val="00AF4910"/>
    <w:pPr>
      <w:keepNext/>
      <w:suppressAutoHyphens w:val="0"/>
      <w:spacing w:before="227" w:after="20" w:line="288" w:lineRule="atLeast"/>
      <w:outlineLvl w:val="1"/>
    </w:pPr>
    <w:rPr>
      <w:rFonts w:eastAsia="PMingLiU" w:cs="Times New Roman"/>
      <w:b/>
      <w:bCs/>
      <w:iCs/>
      <w:sz w:val="24"/>
      <w:szCs w:val="28"/>
    </w:rPr>
  </w:style>
  <w:style w:type="paragraph" w:styleId="Heading4">
    <w:name w:val="heading 4"/>
    <w:basedOn w:val="Normal"/>
    <w:next w:val="Normal"/>
    <w:link w:val="Heading4Char1"/>
    <w:uiPriority w:val="99"/>
    <w:qFormat/>
    <w:rsid w:val="00C63C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Kop11">
    <w:name w:val="Kop 11"/>
    <w:basedOn w:val="Normal"/>
    <w:next w:val="Normal"/>
    <w:link w:val="Heading1Char"/>
    <w:uiPriority w:val="99"/>
    <w:qFormat/>
    <w:pPr>
      <w:keepNext/>
      <w:numPr>
        <w:numId w:val="1"/>
      </w:numPr>
      <w:spacing w:before="510" w:after="113" w:line="380" w:lineRule="atLeast"/>
      <w:outlineLvl w:val="0"/>
    </w:pPr>
    <w:rPr>
      <w:sz w:val="30"/>
      <w:szCs w:val="30"/>
    </w:rPr>
  </w:style>
  <w:style w:type="paragraph" w:customStyle="1" w:styleId="Kop21">
    <w:name w:val="Kop 21"/>
    <w:basedOn w:val="Normal"/>
    <w:next w:val="Normal"/>
    <w:link w:val="Heading2Char"/>
    <w:uiPriority w:val="99"/>
    <w:qFormat/>
    <w:pPr>
      <w:keepNext/>
      <w:spacing w:before="227" w:after="20" w:line="288" w:lineRule="atLeast"/>
      <w:outlineLvl w:val="1"/>
    </w:pPr>
    <w:rPr>
      <w:rFonts w:eastAsia="PMingLiU"/>
      <w:b/>
      <w:bCs/>
      <w:sz w:val="24"/>
      <w:szCs w:val="24"/>
    </w:rPr>
  </w:style>
  <w:style w:type="paragraph" w:customStyle="1" w:styleId="Kop31">
    <w:name w:val="Kop 31"/>
    <w:basedOn w:val="Normal"/>
    <w:next w:val="Normal"/>
    <w:link w:val="Heading3Char"/>
    <w:uiPriority w:val="99"/>
    <w:qFormat/>
    <w:pPr>
      <w:keepNext/>
      <w:spacing w:before="240" w:after="60"/>
      <w:outlineLvl w:val="2"/>
    </w:pPr>
    <w:rPr>
      <w:sz w:val="20"/>
      <w:szCs w:val="20"/>
    </w:rPr>
  </w:style>
  <w:style w:type="paragraph" w:customStyle="1" w:styleId="Kop41">
    <w:name w:val="Kop 41"/>
    <w:basedOn w:val="Normal"/>
    <w:next w:val="Normal"/>
    <w:link w:val="Heading4Char"/>
    <w:uiPriority w:val="99"/>
    <w:qFormat/>
    <w:pPr>
      <w:keepNext/>
      <w:numPr>
        <w:ilvl w:val="3"/>
        <w:numId w:val="1"/>
      </w:numPr>
      <w:tabs>
        <w:tab w:val="left" w:pos="1105"/>
      </w:tabs>
      <w:spacing w:before="240" w:after="60"/>
      <w:outlineLvl w:val="3"/>
    </w:pPr>
    <w:rPr>
      <w:sz w:val="20"/>
      <w:szCs w:val="20"/>
    </w:rPr>
  </w:style>
  <w:style w:type="paragraph" w:customStyle="1" w:styleId="Kop51">
    <w:name w:val="Kop 51"/>
    <w:basedOn w:val="Normal"/>
    <w:next w:val="Normal"/>
    <w:link w:val="Heading5Char"/>
    <w:uiPriority w:val="99"/>
    <w:qFormat/>
    <w:pPr>
      <w:numPr>
        <w:ilvl w:val="4"/>
        <w:numId w:val="1"/>
      </w:numPr>
      <w:tabs>
        <w:tab w:val="left" w:pos="1105"/>
      </w:tabs>
      <w:spacing w:before="240" w:after="60"/>
      <w:outlineLvl w:val="4"/>
    </w:pPr>
    <w:rPr>
      <w:sz w:val="20"/>
      <w:szCs w:val="20"/>
    </w:rPr>
  </w:style>
  <w:style w:type="paragraph" w:customStyle="1" w:styleId="Kop61">
    <w:name w:val="Kop 61"/>
    <w:basedOn w:val="Normal"/>
    <w:next w:val="Normal"/>
    <w:link w:val="Heading6Char"/>
    <w:uiPriority w:val="99"/>
    <w:qFormat/>
    <w:pPr>
      <w:keepNext/>
      <w:widowControl w:val="0"/>
      <w:tabs>
        <w:tab w:val="left" w:pos="-708"/>
        <w:tab w:val="left" w:pos="0"/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jc w:val="both"/>
      <w:outlineLvl w:val="5"/>
    </w:pPr>
    <w:rPr>
      <w:rFonts w:ascii="Arial Narrow" w:hAnsi="Arial Narrow" w:cs="Arial Narrow"/>
      <w:sz w:val="28"/>
      <w:szCs w:val="28"/>
      <w:lang w:eastAsia="en-US"/>
    </w:rPr>
  </w:style>
  <w:style w:type="paragraph" w:customStyle="1" w:styleId="Kop71">
    <w:name w:val="Kop 71"/>
    <w:basedOn w:val="Normal"/>
    <w:next w:val="Normal"/>
    <w:link w:val="Heading7Char"/>
    <w:uiPriority w:val="99"/>
    <w:qFormat/>
    <w:pPr>
      <w:keepNext/>
      <w:widowControl w:val="0"/>
      <w:spacing w:after="0" w:line="240" w:lineRule="auto"/>
      <w:jc w:val="center"/>
      <w:outlineLvl w:val="6"/>
    </w:pPr>
    <w:rPr>
      <w:sz w:val="36"/>
      <w:szCs w:val="36"/>
      <w:lang w:eastAsia="en-US"/>
    </w:rPr>
  </w:style>
  <w:style w:type="paragraph" w:customStyle="1" w:styleId="Kop81">
    <w:name w:val="Kop 81"/>
    <w:basedOn w:val="Normal"/>
    <w:next w:val="Normal"/>
    <w:link w:val="Heading8Char"/>
    <w:uiPriority w:val="99"/>
    <w:qFormat/>
    <w:pPr>
      <w:keepNext/>
      <w:widowControl w:val="0"/>
      <w:tabs>
        <w:tab w:val="left" w:pos="-1248"/>
        <w:tab w:val="left" w:pos="-720"/>
        <w:tab w:val="left" w:pos="0"/>
        <w:tab w:val="left" w:pos="259"/>
        <w:tab w:val="left" w:pos="486"/>
        <w:tab w:val="left" w:pos="720"/>
        <w:tab w:val="left" w:pos="9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spacing w:after="0" w:line="240" w:lineRule="auto"/>
      <w:jc w:val="both"/>
      <w:outlineLvl w:val="7"/>
    </w:pPr>
    <w:rPr>
      <w:b/>
      <w:bCs/>
      <w:color w:val="000000"/>
      <w:sz w:val="24"/>
      <w:szCs w:val="24"/>
      <w:lang w:eastAsia="en-US"/>
    </w:rPr>
  </w:style>
  <w:style w:type="paragraph" w:customStyle="1" w:styleId="Kop91">
    <w:name w:val="Kop 91"/>
    <w:basedOn w:val="Normal"/>
    <w:next w:val="Normal"/>
    <w:link w:val="Heading9Char"/>
    <w:uiPriority w:val="99"/>
    <w:qFormat/>
    <w:pPr>
      <w:keepNext/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584"/>
        <w:tab w:val="left" w:pos="7920"/>
        <w:tab w:val="left" w:pos="8640"/>
      </w:tabs>
      <w:spacing w:after="0" w:line="240" w:lineRule="auto"/>
      <w:ind w:left="34"/>
      <w:jc w:val="both"/>
      <w:outlineLvl w:val="8"/>
    </w:pPr>
    <w:rPr>
      <w:b/>
      <w:bCs/>
      <w:sz w:val="20"/>
      <w:szCs w:val="20"/>
      <w:lang w:eastAsia="en-US"/>
    </w:rPr>
  </w:style>
  <w:style w:type="character" w:customStyle="1" w:styleId="Heading1Char">
    <w:name w:val="Heading 1 Char"/>
    <w:basedOn w:val="DefaultParagraphFont"/>
    <w:link w:val="Kop11"/>
    <w:uiPriority w:val="99"/>
    <w:rPr>
      <w:rFonts w:ascii="Verdana" w:hAnsi="Verdana" w:cs="Verdana"/>
      <w:sz w:val="30"/>
      <w:szCs w:val="30"/>
      <w:lang w:eastAsia="nl-NL"/>
    </w:rPr>
  </w:style>
  <w:style w:type="character" w:customStyle="1" w:styleId="Heading2Char">
    <w:name w:val="Heading 2 Char"/>
    <w:basedOn w:val="DefaultParagraphFont"/>
    <w:link w:val="Kop21"/>
    <w:uiPriority w:val="99"/>
    <w:rPr>
      <w:rFonts w:ascii="Verdana" w:eastAsia="PMingLiU" w:hAnsi="Verdana" w:cs="Verdana"/>
      <w:b/>
      <w:bCs/>
      <w:sz w:val="28"/>
      <w:szCs w:val="28"/>
      <w:lang w:eastAsia="nl-NL"/>
    </w:rPr>
  </w:style>
  <w:style w:type="character" w:customStyle="1" w:styleId="Heading3Char">
    <w:name w:val="Heading 3 Char"/>
    <w:basedOn w:val="DefaultParagraphFont"/>
    <w:link w:val="Kop31"/>
    <w:uiPriority w:val="99"/>
    <w:rPr>
      <w:rFonts w:ascii="Verdana" w:hAnsi="Verdana" w:cs="Verdana"/>
      <w:sz w:val="26"/>
      <w:szCs w:val="26"/>
      <w:lang w:eastAsia="nl-NL"/>
    </w:rPr>
  </w:style>
  <w:style w:type="character" w:customStyle="1" w:styleId="Heading4Char">
    <w:name w:val="Heading 4 Char"/>
    <w:basedOn w:val="DefaultParagraphFont"/>
    <w:link w:val="Kop41"/>
    <w:uiPriority w:val="99"/>
    <w:rPr>
      <w:rFonts w:ascii="Verdana" w:hAnsi="Verdana" w:cs="Verdana"/>
      <w:szCs w:val="20"/>
      <w:lang w:eastAsia="nl-NL"/>
    </w:rPr>
  </w:style>
  <w:style w:type="character" w:customStyle="1" w:styleId="Heading5Char">
    <w:name w:val="Heading 5 Char"/>
    <w:basedOn w:val="DefaultParagraphFont"/>
    <w:link w:val="Kop51"/>
    <w:uiPriority w:val="99"/>
    <w:rPr>
      <w:rFonts w:ascii="Verdana" w:hAnsi="Verdana" w:cs="Verdana"/>
      <w:szCs w:val="20"/>
      <w:lang w:eastAsia="nl-NL"/>
    </w:rPr>
  </w:style>
  <w:style w:type="character" w:customStyle="1" w:styleId="Heading6Char">
    <w:name w:val="Heading 6 Char"/>
    <w:basedOn w:val="DefaultParagraphFont"/>
    <w:link w:val="Kop61"/>
    <w:uiPriority w:val="99"/>
    <w:rPr>
      <w:rFonts w:ascii="Arial Narrow" w:hAnsi="Arial Narrow" w:cs="Arial Narrow"/>
      <w:sz w:val="28"/>
      <w:szCs w:val="28"/>
      <w:lang w:val="nl-BE" w:eastAsia="en-US"/>
    </w:rPr>
  </w:style>
  <w:style w:type="character" w:customStyle="1" w:styleId="Heading7Char">
    <w:name w:val="Heading 7 Char"/>
    <w:basedOn w:val="DefaultParagraphFont"/>
    <w:link w:val="Kop71"/>
    <w:uiPriority w:val="99"/>
    <w:rPr>
      <w:rFonts w:ascii="Times New Roman" w:hAnsi="Times New Roman" w:cs="Times New Roman"/>
      <w:sz w:val="36"/>
      <w:szCs w:val="36"/>
      <w:lang w:val="nl-BE" w:eastAsia="en-US"/>
    </w:rPr>
  </w:style>
  <w:style w:type="character" w:customStyle="1" w:styleId="Heading8Char">
    <w:name w:val="Heading 8 Char"/>
    <w:basedOn w:val="DefaultParagraphFont"/>
    <w:link w:val="Kop81"/>
    <w:uiPriority w:val="99"/>
    <w:rPr>
      <w:rFonts w:ascii="Times New Roman" w:hAnsi="Times New Roman" w:cs="Times New Roman"/>
      <w:b/>
      <w:bCs/>
      <w:color w:val="000000"/>
      <w:sz w:val="24"/>
      <w:szCs w:val="24"/>
      <w:lang w:val="nl-BE" w:eastAsia="en-US"/>
    </w:rPr>
  </w:style>
  <w:style w:type="character" w:customStyle="1" w:styleId="Heading9Char">
    <w:name w:val="Heading 9 Char"/>
    <w:basedOn w:val="DefaultParagraphFont"/>
    <w:link w:val="Kop91"/>
    <w:uiPriority w:val="99"/>
    <w:rPr>
      <w:rFonts w:ascii="Times New Roman" w:hAnsi="Times New Roman" w:cs="Times New Roman"/>
      <w:b/>
      <w:bCs/>
      <w:lang w:val="nl-BE" w:eastAsia="en-US"/>
    </w:rPr>
  </w:style>
  <w:style w:type="character" w:customStyle="1" w:styleId="HeaderChar">
    <w:name w:val="Header Char"/>
    <w:basedOn w:val="DefaultParagraphFont"/>
    <w:link w:val="Koptekst1"/>
    <w:uiPriority w:val="99"/>
    <w:rPr>
      <w:rFonts w:ascii="Verdana" w:hAnsi="Verdana" w:cs="Verdana"/>
      <w:sz w:val="24"/>
      <w:szCs w:val="24"/>
      <w:lang w:eastAsia="nl-NL"/>
    </w:rPr>
  </w:style>
  <w:style w:type="character" w:styleId="EndnoteReference">
    <w:name w:val="endnote reference"/>
    <w:basedOn w:val="DefaultParagraphFont"/>
    <w:uiPriority w:val="99"/>
    <w:rPr>
      <w:rFonts w:ascii="Verdana" w:hAnsi="Verdana" w:cs="Verdana"/>
      <w:vertAlign w:val="superscript"/>
      <w:lang w:val="nl-BE"/>
    </w:rPr>
  </w:style>
  <w:style w:type="character" w:customStyle="1" w:styleId="E-mailSignatureChar">
    <w:name w:val="E-mail Signature Char"/>
    <w:basedOn w:val="DefaultParagraphFont"/>
    <w:uiPriority w:val="99"/>
    <w:rPr>
      <w:rFonts w:ascii="Verdana" w:hAnsi="Verdana" w:cs="Verdana"/>
      <w:sz w:val="24"/>
      <w:szCs w:val="24"/>
      <w:lang w:eastAsia="nl-NL"/>
    </w:rPr>
  </w:style>
  <w:style w:type="character" w:styleId="FollowedHyperlink">
    <w:name w:val="FollowedHyperlink"/>
    <w:basedOn w:val="DefaultParagraphFont"/>
    <w:uiPriority w:val="99"/>
    <w:rPr>
      <w:rFonts w:ascii="Verdana" w:hAnsi="Verdana" w:cs="Verdana"/>
      <w:color w:val="00000A"/>
      <w:u w:val="single"/>
    </w:rPr>
  </w:style>
  <w:style w:type="character" w:customStyle="1" w:styleId="Internetkoppeling">
    <w:name w:val="Internetkoppeling"/>
    <w:basedOn w:val="DefaultParagraphFont"/>
    <w:uiPriority w:val="99"/>
    <w:rPr>
      <w:rFonts w:ascii="Verdana" w:hAnsi="Verdana" w:cs="Verdana"/>
      <w:color w:val="00000A"/>
      <w:u w:val="single"/>
    </w:rPr>
  </w:style>
  <w:style w:type="character" w:customStyle="1" w:styleId="MessageHeaderChar">
    <w:name w:val="Message Header Char"/>
    <w:basedOn w:val="DefaultParagraphFont"/>
    <w:link w:val="MessageHeader"/>
    <w:uiPriority w:val="99"/>
    <w:rPr>
      <w:rFonts w:ascii="Verdana" w:hAnsi="Verdana" w:cs="Verdana"/>
      <w:sz w:val="24"/>
      <w:szCs w:val="24"/>
      <w:shd w:val="clear" w:color="auto" w:fill="CCCCCC"/>
      <w:lang w:eastAsia="nl-NL"/>
    </w:rPr>
  </w:style>
  <w:style w:type="character" w:customStyle="1" w:styleId="Geaccentueerd">
    <w:name w:val="Geaccentueerd"/>
    <w:basedOn w:val="DefaultParagraphFont"/>
    <w:uiPriority w:val="99"/>
    <w:qFormat/>
    <w:rPr>
      <w:rFonts w:ascii="Verdana" w:hAnsi="Verdana" w:cs="Verdana"/>
      <w:i/>
      <w:iCs/>
    </w:rPr>
  </w:style>
  <w:style w:type="character" w:styleId="PageNumber">
    <w:name w:val="page number"/>
    <w:basedOn w:val="DefaultParagraphFont"/>
    <w:uiPriority w:val="99"/>
    <w:rPr>
      <w:rFonts w:ascii="Verdana" w:hAnsi="Verdana" w:cs="Verdana"/>
      <w:sz w:val="16"/>
      <w:szCs w:val="16"/>
    </w:rPr>
  </w:style>
  <w:style w:type="character" w:customStyle="1" w:styleId="SubtitleChar">
    <w:name w:val="Subtitle Char"/>
    <w:basedOn w:val="DefaultParagraphFont"/>
    <w:link w:val="Subtitel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TitleChar">
    <w:name w:val="Title Char"/>
    <w:basedOn w:val="DefaultParagraphFont"/>
    <w:link w:val="Titel1"/>
    <w:uiPriority w:val="99"/>
    <w:rPr>
      <w:rFonts w:ascii="Verdana" w:hAnsi="Verdana" w:cs="Verdana"/>
      <w:sz w:val="32"/>
      <w:szCs w:val="32"/>
      <w:lang w:eastAsia="nl-NL"/>
    </w:rPr>
  </w:style>
  <w:style w:type="character" w:styleId="CommentReference">
    <w:name w:val="annotation reference"/>
    <w:basedOn w:val="DefaultParagraphFont"/>
    <w:rPr>
      <w:rFonts w:ascii="Verdana" w:hAnsi="Verdana" w:cs="Verdana"/>
      <w:sz w:val="16"/>
      <w:szCs w:val="16"/>
    </w:rPr>
  </w:style>
  <w:style w:type="character" w:styleId="FootnoteReference">
    <w:name w:val="footnote reference"/>
    <w:basedOn w:val="DefaultParagraphFont"/>
    <w:rPr>
      <w:rFonts w:ascii="Verdana" w:hAnsi="Verdana" w:cs="Verdana"/>
      <w:vertAlign w:val="superscript"/>
    </w:rPr>
  </w:style>
  <w:style w:type="character" w:styleId="Strong">
    <w:name w:val="Strong"/>
    <w:basedOn w:val="DefaultParagraphFont"/>
    <w:uiPriority w:val="99"/>
    <w:qFormat/>
    <w:rPr>
      <w:rFonts w:ascii="Verdana" w:hAnsi="Verdana" w:cs="Verdana"/>
      <w:b/>
      <w:bCs/>
    </w:rPr>
  </w:style>
  <w:style w:type="character" w:customStyle="1" w:styleId="FooterChar">
    <w:name w:val="Footer Char"/>
    <w:basedOn w:val="DefaultParagraphFont"/>
    <w:link w:val="Voettekst1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FootnoteTextChar">
    <w:name w:val="Footnote Text Char"/>
    <w:basedOn w:val="DefaultParagraphFont"/>
    <w:link w:val="FootnoteText"/>
    <w:rPr>
      <w:rFonts w:ascii="Verdana" w:hAnsi="Verdana" w:cs="Verdana"/>
      <w:sz w:val="16"/>
      <w:szCs w:val="16"/>
      <w:lang w:eastAsia="nl-NL"/>
    </w:rPr>
  </w:style>
  <w:style w:type="character" w:customStyle="1" w:styleId="EndnoteTextChar">
    <w:name w:val="Endnote Text Char"/>
    <w:basedOn w:val="DefaultParagraphFont"/>
    <w:link w:val="EndnoteText"/>
    <w:uiPriority w:val="99"/>
    <w:rPr>
      <w:rFonts w:ascii="Verdana" w:hAnsi="Verdana" w:cs="Verdana"/>
      <w:sz w:val="16"/>
      <w:szCs w:val="16"/>
      <w:lang w:val="nl-BE" w:eastAsia="nl-NL"/>
    </w:rPr>
  </w:style>
  <w:style w:type="character" w:customStyle="1" w:styleId="BodyTextChar">
    <w:name w:val="Body Text Char"/>
    <w:basedOn w:val="DefaultParagraphFont"/>
    <w:link w:val="Tekstblok"/>
    <w:uiPriority w:val="99"/>
    <w:rPr>
      <w:rFonts w:ascii="Verdana" w:hAnsi="Verdana" w:cs="Verdana"/>
      <w:sz w:val="24"/>
      <w:szCs w:val="24"/>
      <w:lang w:eastAsia="nl-NL"/>
    </w:rPr>
  </w:style>
  <w:style w:type="character" w:customStyle="1" w:styleId="BodyTextIndentChar">
    <w:name w:val="Body Text Indent Char"/>
    <w:basedOn w:val="DefaultParagraphFont"/>
    <w:link w:val="Tekstblokinspringen"/>
    <w:uiPriority w:val="99"/>
    <w:rPr>
      <w:rFonts w:ascii="Times New Roman" w:hAnsi="Times New Roman" w:cs="Times New Roman"/>
      <w:color w:val="000000"/>
      <w:lang w:val="nl-BE" w:eastAsia="en-US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Pr>
      <w:rFonts w:ascii="Times New Roman" w:hAnsi="Times New Roman" w:cs="Times New Roman"/>
      <w:color w:val="000000"/>
      <w:sz w:val="24"/>
      <w:szCs w:val="24"/>
      <w:lang w:val="nl-BE" w:eastAsia="en-US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Pr>
      <w:rFonts w:ascii="Times New Roman" w:hAnsi="Times New Roman" w:cs="Times New Roman"/>
      <w:color w:val="000000"/>
      <w:sz w:val="24"/>
      <w:szCs w:val="24"/>
      <w:lang w:val="nl-BE" w:eastAsia="en-US"/>
    </w:rPr>
  </w:style>
  <w:style w:type="character" w:customStyle="1" w:styleId="BodyText2Char">
    <w:name w:val="Body Text 2 Char"/>
    <w:basedOn w:val="DefaultParagraphFont"/>
    <w:link w:val="BodyText2"/>
    <w:uiPriority w:val="99"/>
    <w:rPr>
      <w:rFonts w:ascii="Times New Roman" w:hAnsi="Times New Roman" w:cs="Times New Roman"/>
      <w:sz w:val="24"/>
      <w:szCs w:val="24"/>
      <w:u w:val="single"/>
      <w:lang w:val="nl-BE" w:eastAsia="en-US"/>
    </w:rPr>
  </w:style>
  <w:style w:type="character" w:customStyle="1" w:styleId="BodyText3Char">
    <w:name w:val="Body Text 3 Char"/>
    <w:basedOn w:val="DefaultParagraphFont"/>
    <w:link w:val="BodyText3"/>
    <w:uiPriority w:val="99"/>
    <w:rPr>
      <w:rFonts w:ascii="Times New Roman" w:hAnsi="Times New Roman" w:cs="Times New Roman"/>
      <w:b/>
      <w:bCs/>
      <w:color w:val="000000"/>
      <w:sz w:val="24"/>
      <w:szCs w:val="24"/>
      <w:lang w:val="nl-BE" w:eastAsia="en-US"/>
    </w:rPr>
  </w:style>
  <w:style w:type="character" w:customStyle="1" w:styleId="DocumentMapChar">
    <w:name w:val="Document Map Char"/>
    <w:basedOn w:val="DefaultParagraphFont"/>
    <w:link w:val="DocumentMap"/>
    <w:uiPriority w:val="99"/>
    <w:rPr>
      <w:rFonts w:ascii="Tahoma" w:hAnsi="Tahoma" w:cs="Tahoma"/>
      <w:sz w:val="24"/>
      <w:szCs w:val="24"/>
      <w:shd w:val="clear" w:color="auto" w:fill="000080"/>
      <w:lang w:val="nl-BE"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  <w:lang w:val="nl-BE" w:eastAsia="en-US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ascii="Times New Roman" w:hAnsi="Times New Roman" w:cs="Times New Roman"/>
      <w:lang w:val="nl-B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rFonts w:ascii="Times New Roman" w:hAnsi="Times New Roman" w:cs="Times New Roman"/>
      <w:b/>
      <w:bCs/>
      <w:lang w:val="nl-BE" w:eastAsia="en-US"/>
    </w:rPr>
  </w:style>
  <w:style w:type="character" w:customStyle="1" w:styleId="Hypertext">
    <w:name w:val="Hypertext"/>
    <w:uiPriority w:val="99"/>
    <w:rPr>
      <w:b/>
      <w:bCs/>
      <w:color w:val="008000"/>
      <w:u w:val="single"/>
    </w:rPr>
  </w:style>
  <w:style w:type="character" w:customStyle="1" w:styleId="DONOTTRANSLATE">
    <w:name w:val="DO_NOT_TRANSLATE"/>
    <w:uiPriority w:val="99"/>
    <w:rPr>
      <w:rFonts w:ascii="Courier New" w:hAnsi="Courier New" w:cs="Courier New"/>
      <w:color w:val="800000"/>
    </w:rPr>
  </w:style>
  <w:style w:type="character" w:customStyle="1" w:styleId="highlight">
    <w:name w:val="highlight"/>
    <w:basedOn w:val="DefaultParagraphFont"/>
    <w:uiPriority w:val="99"/>
    <w:rPr>
      <w:rFonts w:ascii="Times New Roman" w:hAnsi="Times New Roman" w:cs="Times New Roman"/>
    </w:rPr>
  </w:style>
  <w:style w:type="character" w:customStyle="1" w:styleId="naam">
    <w:name w:val="naam"/>
    <w:basedOn w:val="DefaultParagraphFont"/>
    <w:uiPriority w:val="99"/>
    <w:rPr>
      <w:rFonts w:ascii="Times New Roman" w:hAnsi="Times New Roman" w:cs="Times New Roman"/>
      <w:b/>
      <w:bCs/>
    </w:rPr>
  </w:style>
  <w:style w:type="character" w:customStyle="1" w:styleId="ClosingChar">
    <w:name w:val="Closing Char"/>
    <w:basedOn w:val="DefaultParagraphFont"/>
    <w:link w:val="Closing"/>
    <w:uiPriority w:val="99"/>
    <w:rPr>
      <w:rFonts w:ascii="Calibri" w:eastAsia="MS Mincho" w:hAnsi="Calibri" w:cs="Calibri"/>
      <w:sz w:val="22"/>
      <w:szCs w:val="22"/>
      <w:lang w:val="nl-BE" w:eastAsia="nl-NL"/>
    </w:rPr>
  </w:style>
  <w:style w:type="character" w:customStyle="1" w:styleId="bodytext1">
    <w:name w:val="bodytext1"/>
    <w:uiPriority w:val="99"/>
    <w:rPr>
      <w:rFonts w:ascii="Arial0" w:hAnsi="Arial0" w:cs="Arial0"/>
      <w:sz w:val="12"/>
      <w:szCs w:val="12"/>
      <w:u w:val="none"/>
      <w:effect w:val="none"/>
    </w:rPr>
  </w:style>
  <w:style w:type="character" w:customStyle="1" w:styleId="bodytextsml1">
    <w:name w:val="bodytextsml1"/>
    <w:uiPriority w:val="99"/>
    <w:rPr>
      <w:rFonts w:ascii="Times New Roman" w:hAnsi="Times New Roman" w:cs="Times New Roman"/>
      <w:color w:val="000000"/>
      <w:sz w:val="15"/>
      <w:szCs w:val="15"/>
      <w:u w:val="none"/>
      <w:effect w:val="none"/>
    </w:rPr>
  </w:style>
  <w:style w:type="character" w:customStyle="1" w:styleId="grassetto1">
    <w:name w:val="grassetto1"/>
    <w:uiPriority w:val="99"/>
    <w:rPr>
      <w:rFonts w:ascii="Times New Roman" w:hAnsi="Times New Roman" w:cs="Times New Roman"/>
      <w:color w:val="00000A"/>
      <w:sz w:val="16"/>
      <w:szCs w:val="16"/>
    </w:rPr>
  </w:style>
  <w:style w:type="character" w:customStyle="1" w:styleId="testo1">
    <w:name w:val="testo1"/>
    <w:uiPriority w:val="99"/>
    <w:rPr>
      <w:rFonts w:ascii="Times New Roman" w:hAnsi="Times New Roman" w:cs="Times New Roman"/>
      <w:sz w:val="16"/>
      <w:szCs w:val="16"/>
    </w:rPr>
  </w:style>
  <w:style w:type="character" w:customStyle="1" w:styleId="textbody1">
    <w:name w:val="text_body1"/>
    <w:uiPriority w:val="99"/>
    <w:rPr>
      <w:rFonts w:ascii="Arial0" w:hAnsi="Arial0" w:cs="Arial0"/>
      <w:color w:val="000000"/>
      <w:sz w:val="11"/>
      <w:szCs w:val="11"/>
      <w:u w:val="none"/>
      <w:effect w:val="none"/>
    </w:rPr>
  </w:style>
  <w:style w:type="character" w:customStyle="1" w:styleId="style21">
    <w:name w:val="style21"/>
    <w:uiPriority w:val="99"/>
    <w:rPr>
      <w:rFonts w:ascii="Times New Roman" w:hAnsi="Times New Roman" w:cs="Times New Roman"/>
      <w:sz w:val="27"/>
      <w:szCs w:val="27"/>
    </w:rPr>
  </w:style>
  <w:style w:type="character" w:customStyle="1" w:styleId="textbold1">
    <w:name w:val="text_bold1"/>
    <w:uiPriority w:val="99"/>
    <w:rPr>
      <w:rFonts w:ascii="Arial0" w:hAnsi="Arial0" w:cs="Arial0"/>
      <w:b/>
      <w:bCs/>
      <w:color w:val="000000"/>
      <w:sz w:val="11"/>
      <w:szCs w:val="11"/>
      <w:u w:val="none"/>
      <w:effect w:val="none"/>
    </w:rPr>
  </w:style>
  <w:style w:type="character" w:styleId="PlaceholderText">
    <w:name w:val="Placeholder Text"/>
    <w:basedOn w:val="DefaultParagraphFont"/>
    <w:uiPriority w:val="99"/>
    <w:rPr>
      <w:rFonts w:ascii="Times New Roman" w:hAnsi="Times New Roman" w:cs="Times New Roman"/>
      <w:color w:val="808080"/>
    </w:rPr>
  </w:style>
  <w:style w:type="character" w:styleId="SubtleReference">
    <w:name w:val="Subtle Reference"/>
    <w:basedOn w:val="DefaultParagraphFont"/>
    <w:uiPriority w:val="99"/>
    <w:qFormat/>
    <w:rPr>
      <w:rFonts w:ascii="Times New Roman" w:hAnsi="Times New Roman" w:cs="Times New Roman"/>
      <w:smallCaps/>
      <w:color w:val="00000A"/>
    </w:rPr>
  </w:style>
  <w:style w:type="character" w:customStyle="1" w:styleId="ListLabel1">
    <w:name w:val="ListLabel 1"/>
    <w:rPr>
      <w:rFonts w:cs="Symbol"/>
    </w:rPr>
  </w:style>
  <w:style w:type="character" w:customStyle="1" w:styleId="ListLabel2">
    <w:name w:val="ListLabel 2"/>
    <w:rPr>
      <w:rFonts w:cs="Times New Roman"/>
      <w:b/>
    </w:rPr>
  </w:style>
  <w:style w:type="character" w:customStyle="1" w:styleId="ListLabel3">
    <w:name w:val="ListLabel 3"/>
    <w:rPr>
      <w:rFonts w:cs="Symbol"/>
      <w:b w:val="0"/>
      <w:bCs w:val="0"/>
      <w:i w:val="0"/>
      <w:iCs w:val="0"/>
      <w:spacing w:val="0"/>
      <w:sz w:val="16"/>
      <w:szCs w:val="16"/>
    </w:rPr>
  </w:style>
  <w:style w:type="character" w:customStyle="1" w:styleId="ListLabel4">
    <w:name w:val="ListLabel 4"/>
    <w:rPr>
      <w:rFonts w:cs="Symbol"/>
      <w:b w:val="0"/>
      <w:bCs w:val="0"/>
      <w:i w:val="0"/>
      <w:iCs w:val="0"/>
      <w:sz w:val="20"/>
      <w:szCs w:val="20"/>
    </w:rPr>
  </w:style>
  <w:style w:type="character" w:customStyle="1" w:styleId="ListLabel5">
    <w:name w:val="ListLabel 5"/>
    <w:rPr>
      <w:rFonts w:cs="Times New Roman"/>
      <w:spacing w:val="0"/>
    </w:rPr>
  </w:style>
  <w:style w:type="character" w:customStyle="1" w:styleId="ListLabel6">
    <w:name w:val="ListLabel 6"/>
    <w:rPr>
      <w:rFonts w:cs="Arial"/>
      <w:b w:val="0"/>
      <w:bCs w:val="0"/>
      <w:i w:val="0"/>
      <w:iCs w:val="0"/>
      <w:spacing w:val="0"/>
      <w:sz w:val="16"/>
      <w:szCs w:val="16"/>
    </w:rPr>
  </w:style>
  <w:style w:type="character" w:customStyle="1" w:styleId="ListLabel7">
    <w:name w:val="ListLabel 7"/>
    <w:rPr>
      <w:rFonts w:cs="Arial"/>
      <w:b w:val="0"/>
      <w:bCs w:val="0"/>
      <w:i w:val="0"/>
      <w:iCs w:val="0"/>
      <w:sz w:val="16"/>
      <w:szCs w:val="16"/>
    </w:rPr>
  </w:style>
  <w:style w:type="character" w:customStyle="1" w:styleId="ListLabel8">
    <w:name w:val="ListLabel 8"/>
    <w:rPr>
      <w:rFonts w:cs="Courier New"/>
    </w:rPr>
  </w:style>
  <w:style w:type="character" w:customStyle="1" w:styleId="ListLabel9">
    <w:name w:val="ListLabel 9"/>
    <w:rPr>
      <w:rFonts w:cs="Wingdings"/>
    </w:rPr>
  </w:style>
  <w:style w:type="character" w:customStyle="1" w:styleId="ListLabel10">
    <w:name w:val="ListLabel 10"/>
    <w:rPr>
      <w:rFonts w:cs="Symbol"/>
      <w:b w:val="0"/>
      <w:bCs w:val="0"/>
      <w:i w:val="0"/>
      <w:iCs w:val="0"/>
      <w:sz w:val="16"/>
      <w:szCs w:val="16"/>
    </w:rPr>
  </w:style>
  <w:style w:type="character" w:customStyle="1" w:styleId="ListLabel11">
    <w:name w:val="ListLabel 11"/>
    <w:rPr>
      <w:rFonts w:cs="Verdana"/>
      <w:sz w:val="18"/>
      <w:szCs w:val="18"/>
      <w:vertAlign w:val="superscript"/>
    </w:rPr>
  </w:style>
  <w:style w:type="character" w:customStyle="1" w:styleId="ListLabel12">
    <w:name w:val="ListLabel 12"/>
    <w:rPr>
      <w:rFonts w:eastAsia="Times New Roman"/>
    </w:rPr>
  </w:style>
  <w:style w:type="character" w:customStyle="1" w:styleId="ListLabel13">
    <w:name w:val="ListLabel 13"/>
    <w:rPr>
      <w:rFonts w:cs="Times New Roman"/>
      <w:sz w:val="18"/>
      <w:szCs w:val="18"/>
    </w:rPr>
  </w:style>
  <w:style w:type="character" w:customStyle="1" w:styleId="ListLabel14">
    <w:name w:val="ListLabel 14"/>
    <w:rPr>
      <w:rFonts w:cs="Times New Roman"/>
      <w:sz w:val="18"/>
      <w:szCs w:val="18"/>
      <w:vertAlign w:val="superscript"/>
    </w:rPr>
  </w:style>
  <w:style w:type="character" w:customStyle="1" w:styleId="ListLabel15">
    <w:name w:val="ListLabel 15"/>
    <w:rPr>
      <w:rFonts w:cs="Courier New"/>
      <w:b w:val="0"/>
      <w:bCs w:val="0"/>
      <w:i w:val="0"/>
      <w:iCs w:val="0"/>
      <w:spacing w:val="0"/>
      <w:sz w:val="16"/>
      <w:szCs w:val="16"/>
    </w:rPr>
  </w:style>
  <w:style w:type="character" w:customStyle="1" w:styleId="ListLabel16">
    <w:name w:val="ListLabel 16"/>
    <w:rPr>
      <w:rFonts w:cs="Courier New"/>
      <w:b w:val="0"/>
      <w:bCs w:val="0"/>
      <w:i w:val="0"/>
      <w:iCs w:val="0"/>
      <w:sz w:val="16"/>
      <w:szCs w:val="16"/>
    </w:rPr>
  </w:style>
  <w:style w:type="character" w:customStyle="1" w:styleId="ListLabel17">
    <w:name w:val="ListLabel 17"/>
    <w:rPr>
      <w:rFonts w:eastAsia="MS Mincho"/>
    </w:rPr>
  </w:style>
  <w:style w:type="character" w:customStyle="1" w:styleId="ListLabel18">
    <w:name w:val="ListLabel 18"/>
    <w:rPr>
      <w:rFonts w:cs="Times New Roman"/>
      <w:i w:val="0"/>
      <w:iCs w:val="0"/>
    </w:rPr>
  </w:style>
  <w:style w:type="character" w:customStyle="1" w:styleId="ListLabel19">
    <w:name w:val="ListLabel 19"/>
    <w:rPr>
      <w:rFonts w:cs="Symbol"/>
      <w:sz w:val="18"/>
      <w:szCs w:val="18"/>
      <w:vertAlign w:val="superscript"/>
    </w:rPr>
  </w:style>
  <w:style w:type="character" w:customStyle="1" w:styleId="Indexkoppeling">
    <w:name w:val="Indexkoppeling"/>
  </w:style>
  <w:style w:type="character" w:customStyle="1" w:styleId="Voetnoottekens">
    <w:name w:val="Voetnoottekens"/>
  </w:style>
  <w:style w:type="character" w:customStyle="1" w:styleId="Voetnootanker">
    <w:name w:val="Voetnootanker"/>
    <w:rPr>
      <w:vertAlign w:val="superscript"/>
    </w:rPr>
  </w:style>
  <w:style w:type="character" w:customStyle="1" w:styleId="Eindnootanker">
    <w:name w:val="Eindnootanker"/>
    <w:rPr>
      <w:vertAlign w:val="superscript"/>
    </w:rPr>
  </w:style>
  <w:style w:type="character" w:customStyle="1" w:styleId="Eindnoottekens">
    <w:name w:val="Eindnoottekens"/>
  </w:style>
  <w:style w:type="paragraph" w:customStyle="1" w:styleId="Kop">
    <w:name w:val="Kop"/>
    <w:basedOn w:val="Normal"/>
    <w:next w:val="Tekstblok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Tekstblok">
    <w:name w:val="Tekstblok"/>
    <w:basedOn w:val="Normal"/>
    <w:link w:val="BodyTextChar"/>
    <w:uiPriority w:val="99"/>
    <w:pPr>
      <w:spacing w:after="0" w:line="288" w:lineRule="auto"/>
    </w:pPr>
  </w:style>
  <w:style w:type="paragraph" w:customStyle="1" w:styleId="Lijst1">
    <w:name w:val="Lijst1"/>
    <w:basedOn w:val="Normal"/>
    <w:uiPriority w:val="99"/>
    <w:pPr>
      <w:spacing w:after="0" w:line="252" w:lineRule="auto"/>
      <w:ind w:left="283" w:hanging="283"/>
      <w:jc w:val="both"/>
    </w:pPr>
    <w:rPr>
      <w:rFonts w:ascii="Calibri" w:eastAsia="MS Mincho" w:hAnsi="Calibri" w:cs="Calibri"/>
      <w:sz w:val="22"/>
      <w:szCs w:val="22"/>
    </w:rPr>
  </w:style>
  <w:style w:type="paragraph" w:customStyle="1" w:styleId="Bijschrift1">
    <w:name w:val="Bijschrift1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  <w:style w:type="paragraph" w:customStyle="1" w:styleId="Koptekst1">
    <w:name w:val="Koptekst1"/>
    <w:basedOn w:val="Normal"/>
    <w:link w:val="HeaderChar"/>
    <w:uiPriority w:val="99"/>
    <w:pPr>
      <w:tabs>
        <w:tab w:val="center" w:pos="4153"/>
        <w:tab w:val="right" w:pos="8306"/>
      </w:tabs>
      <w:spacing w:after="0" w:line="240" w:lineRule="atLeast"/>
    </w:pPr>
    <w:rPr>
      <w:sz w:val="16"/>
      <w:szCs w:val="16"/>
    </w:rPr>
  </w:style>
  <w:style w:type="paragraph" w:styleId="E-mailSignature">
    <w:name w:val="E-mail Signature"/>
    <w:basedOn w:val="Normal"/>
  </w:style>
  <w:style w:type="paragraph" w:styleId="EnvelopeReturn">
    <w:name w:val="envelope return"/>
    <w:basedOn w:val="Normal"/>
    <w:uiPriority w:val="99"/>
    <w:rPr>
      <w:rFonts w:ascii="Arial" w:hAnsi="Arial" w:cs="Arial"/>
      <w:sz w:val="20"/>
      <w:szCs w:val="20"/>
    </w:rPr>
  </w:style>
  <w:style w:type="paragraph" w:customStyle="1" w:styleId="Documenttype">
    <w:name w:val="Document type"/>
    <w:basedOn w:val="Titel1"/>
    <w:uiPriority w:val="99"/>
    <w:rPr>
      <w:sz w:val="46"/>
      <w:szCs w:val="46"/>
    </w:rPr>
  </w:style>
  <w:style w:type="paragraph" w:customStyle="1" w:styleId="Titel1">
    <w:name w:val="Titel1"/>
    <w:basedOn w:val="Normal"/>
    <w:link w:val="TitleChar"/>
    <w:uiPriority w:val="99"/>
    <w:qFormat/>
    <w:pPr>
      <w:spacing w:after="113" w:line="410" w:lineRule="atLeast"/>
      <w:outlineLvl w:val="0"/>
    </w:pPr>
    <w:rPr>
      <w:sz w:val="34"/>
      <w:szCs w:val="34"/>
    </w:rPr>
  </w:style>
  <w:style w:type="paragraph" w:styleId="MessageHeader">
    <w:name w:val="Message Header"/>
    <w:basedOn w:val="Normal"/>
    <w:link w:val="MessageHeaderChar"/>
    <w:uiPriority w:val="99"/>
    <w:pPr>
      <w:pBdr>
        <w:top w:val="single" w:sz="6" w:space="1" w:color="00000A"/>
        <w:left w:val="single" w:sz="6" w:space="1" w:color="00000A"/>
        <w:bottom w:val="single" w:sz="6" w:space="1" w:color="00000A"/>
        <w:right w:val="single" w:sz="6" w:space="1" w:color="00000A"/>
      </w:pBdr>
      <w:shd w:val="clear" w:color="auto" w:fill="CCCCCC"/>
      <w:ind w:left="1134" w:hanging="1134"/>
    </w:pPr>
    <w:rPr>
      <w:sz w:val="24"/>
      <w:szCs w:val="24"/>
    </w:rPr>
  </w:style>
  <w:style w:type="paragraph" w:styleId="Index1">
    <w:name w:val="index 1"/>
    <w:basedOn w:val="Normal"/>
    <w:next w:val="Normal"/>
    <w:autoRedefine/>
    <w:uiPriority w:val="99"/>
    <w:pPr>
      <w:ind w:left="180" w:hanging="180"/>
    </w:pPr>
  </w:style>
  <w:style w:type="paragraph" w:styleId="IndexHeading">
    <w:name w:val="index heading"/>
    <w:basedOn w:val="Normal"/>
    <w:uiPriority w:val="99"/>
    <w:rPr>
      <w:b/>
      <w:bCs/>
    </w:rPr>
  </w:style>
  <w:style w:type="paragraph" w:styleId="TOAHeading">
    <w:name w:val="toa heading"/>
    <w:basedOn w:val="Normal"/>
    <w:next w:val="Normal"/>
    <w:uiPriority w:val="99"/>
    <w:pPr>
      <w:spacing w:before="120"/>
    </w:pPr>
    <w:rPr>
      <w:b/>
      <w:bCs/>
      <w:sz w:val="24"/>
      <w:szCs w:val="24"/>
    </w:rPr>
  </w:style>
  <w:style w:type="paragraph" w:customStyle="1" w:styleId="Subtitel">
    <w:name w:val="Subtitel"/>
    <w:basedOn w:val="Normal"/>
    <w:link w:val="SubtitleChar"/>
    <w:uiPriority w:val="99"/>
    <w:qFormat/>
    <w:pPr>
      <w:spacing w:after="60" w:line="296" w:lineRule="atLeast"/>
      <w:outlineLvl w:val="1"/>
    </w:pPr>
    <w:rPr>
      <w:sz w:val="24"/>
      <w:szCs w:val="24"/>
    </w:rPr>
  </w:style>
  <w:style w:type="paragraph" w:styleId="ListBullet">
    <w:name w:val="List Bullet"/>
    <w:basedOn w:val="Normal"/>
    <w:autoRedefine/>
    <w:uiPriority w:val="99"/>
    <w:rsid w:val="00037F85"/>
    <w:pPr>
      <w:numPr>
        <w:numId w:val="2"/>
      </w:numPr>
      <w:spacing w:after="0"/>
    </w:pPr>
  </w:style>
  <w:style w:type="paragraph" w:styleId="ListBullet2">
    <w:name w:val="List Bullet 2"/>
    <w:basedOn w:val="Normal"/>
    <w:autoRedefine/>
    <w:uiPriority w:val="99"/>
    <w:pPr>
      <w:tabs>
        <w:tab w:val="left" w:pos="559"/>
      </w:tabs>
      <w:spacing w:after="0"/>
      <w:ind w:left="425" w:hanging="226"/>
    </w:pPr>
  </w:style>
  <w:style w:type="paragraph" w:styleId="ListBullet3">
    <w:name w:val="List Bullet 3"/>
    <w:basedOn w:val="Normal"/>
    <w:autoRedefine/>
    <w:uiPriority w:val="99"/>
    <w:pPr>
      <w:tabs>
        <w:tab w:val="left" w:pos="644"/>
      </w:tabs>
      <w:spacing w:after="0"/>
      <w:ind w:left="426" w:hanging="142"/>
    </w:pPr>
  </w:style>
  <w:style w:type="paragraph" w:customStyle="1" w:styleId="Voettekst1">
    <w:name w:val="Voettekst1"/>
    <w:basedOn w:val="Normal"/>
    <w:link w:val="FooterChar"/>
    <w:uiPriority w:val="99"/>
    <w:pPr>
      <w:tabs>
        <w:tab w:val="center" w:pos="4153"/>
        <w:tab w:val="right" w:pos="8306"/>
      </w:tabs>
      <w:spacing w:after="0" w:line="240" w:lineRule="atLeast"/>
    </w:pPr>
    <w:rPr>
      <w:sz w:val="16"/>
      <w:szCs w:val="16"/>
    </w:rPr>
  </w:style>
  <w:style w:type="paragraph" w:styleId="FootnoteText">
    <w:name w:val="footnote text"/>
    <w:basedOn w:val="Normal"/>
    <w:link w:val="FootnoteTextChar"/>
    <w:qFormat/>
    <w:pPr>
      <w:spacing w:after="0" w:line="240" w:lineRule="atLeast"/>
    </w:pPr>
    <w:rPr>
      <w:sz w:val="16"/>
      <w:szCs w:val="16"/>
    </w:rPr>
  </w:style>
  <w:style w:type="paragraph" w:styleId="EndnoteText">
    <w:name w:val="endnote text"/>
    <w:basedOn w:val="Normal"/>
    <w:link w:val="EndnoteTextChar"/>
    <w:uiPriority w:val="99"/>
    <w:pPr>
      <w:spacing w:after="0" w:line="240" w:lineRule="atLeast"/>
    </w:pPr>
    <w:rPr>
      <w:sz w:val="16"/>
      <w:szCs w:val="16"/>
    </w:rPr>
  </w:style>
  <w:style w:type="paragraph" w:customStyle="1" w:styleId="Tabeltekst">
    <w:name w:val="Tabeltekst"/>
    <w:basedOn w:val="Normal"/>
    <w:uiPriority w:val="99"/>
    <w:pPr>
      <w:spacing w:after="0"/>
    </w:pPr>
  </w:style>
  <w:style w:type="paragraph" w:styleId="ListNumber">
    <w:name w:val="List Number"/>
    <w:basedOn w:val="Normal"/>
    <w:uiPriority w:val="99"/>
    <w:pPr>
      <w:numPr>
        <w:numId w:val="3"/>
      </w:numPr>
      <w:spacing w:after="0"/>
    </w:pPr>
  </w:style>
  <w:style w:type="paragraph" w:styleId="ListNumber2">
    <w:name w:val="List Number 2"/>
    <w:basedOn w:val="Normal"/>
    <w:uiPriority w:val="99"/>
    <w:pPr>
      <w:tabs>
        <w:tab w:val="left" w:pos="839"/>
      </w:tabs>
      <w:spacing w:after="0"/>
      <w:ind w:left="839" w:hanging="482"/>
    </w:pPr>
  </w:style>
  <w:style w:type="paragraph" w:styleId="ListNumber3">
    <w:name w:val="List Number 3"/>
    <w:basedOn w:val="Normal"/>
    <w:uiPriority w:val="99"/>
    <w:pPr>
      <w:tabs>
        <w:tab w:val="left" w:pos="1542"/>
      </w:tabs>
      <w:spacing w:after="0"/>
      <w:ind w:left="1542" w:hanging="703"/>
    </w:pPr>
  </w:style>
  <w:style w:type="paragraph" w:customStyle="1" w:styleId="Inhoudsopgave1">
    <w:name w:val="Inhoudsopgave 1"/>
    <w:basedOn w:val="Normal"/>
    <w:next w:val="Normal"/>
    <w:autoRedefine/>
    <w:uiPriority w:val="99"/>
    <w:rsid w:val="00037F85"/>
    <w:pPr>
      <w:widowControl w:val="0"/>
      <w:tabs>
        <w:tab w:val="right" w:leader="dot" w:pos="9059"/>
      </w:tabs>
      <w:spacing w:after="120"/>
      <w:ind w:left="720" w:hanging="720"/>
      <w:jc w:val="both"/>
    </w:pPr>
    <w:rPr>
      <w:color w:val="000000"/>
      <w:sz w:val="30"/>
      <w:szCs w:val="30"/>
      <w:lang w:eastAsia="en-US"/>
    </w:rPr>
  </w:style>
  <w:style w:type="paragraph" w:customStyle="1" w:styleId="Inhoudsopgave2">
    <w:name w:val="Inhoudsopgave 2"/>
    <w:basedOn w:val="Normal"/>
    <w:next w:val="Normal"/>
    <w:autoRedefine/>
    <w:uiPriority w:val="99"/>
    <w:rsid w:val="00FA0C19"/>
    <w:pPr>
      <w:widowControl w:val="0"/>
      <w:tabs>
        <w:tab w:val="right" w:leader="dot" w:pos="9058"/>
      </w:tabs>
      <w:spacing w:after="0"/>
      <w:ind w:left="1004" w:hanging="720"/>
      <w:jc w:val="both"/>
    </w:pPr>
    <w:rPr>
      <w:lang w:eastAsia="en-US"/>
    </w:rPr>
  </w:style>
  <w:style w:type="paragraph" w:customStyle="1" w:styleId="Inhoudsopgave3">
    <w:name w:val="Inhoudsopgave 3"/>
    <w:basedOn w:val="Inhoudsopgave2"/>
    <w:next w:val="Normal"/>
    <w:autoRedefine/>
    <w:uiPriority w:val="99"/>
    <w:pPr>
      <w:ind w:left="1684"/>
    </w:pPr>
  </w:style>
  <w:style w:type="paragraph" w:customStyle="1" w:styleId="Tekstblokinspringen">
    <w:name w:val="Tekstblok inspringen"/>
    <w:basedOn w:val="Normal"/>
    <w:link w:val="BodyTextIndentChar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0"/>
      <w:szCs w:val="20"/>
      <w:lang w:eastAsia="en-US"/>
    </w:rPr>
  </w:style>
  <w:style w:type="paragraph" w:styleId="BodyTextIndent2">
    <w:name w:val="Body Text Indent 2"/>
    <w:basedOn w:val="Normal"/>
    <w:link w:val="BodyTextIndent2Char"/>
    <w:uiPriority w:val="99"/>
    <w:pPr>
      <w:widowControl w:val="0"/>
      <w:tabs>
        <w:tab w:val="left" w:pos="-1440"/>
      </w:tabs>
      <w:spacing w:after="0" w:line="240" w:lineRule="auto"/>
      <w:ind w:left="1440"/>
      <w:jc w:val="both"/>
    </w:pPr>
    <w:rPr>
      <w:color w:val="000000"/>
      <w:sz w:val="24"/>
      <w:szCs w:val="24"/>
      <w:lang w:eastAsia="en-US"/>
    </w:rPr>
  </w:style>
  <w:style w:type="paragraph" w:styleId="BodyTextIndent3">
    <w:name w:val="Body Text Indent 3"/>
    <w:basedOn w:val="Normal"/>
    <w:link w:val="BodyTextIndent3Char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4"/>
      <w:szCs w:val="24"/>
      <w:lang w:eastAsia="en-US"/>
    </w:rPr>
  </w:style>
  <w:style w:type="paragraph" w:styleId="BodyText2">
    <w:name w:val="Body Text 2"/>
    <w:basedOn w:val="Normal"/>
    <w:link w:val="BodyText2Char"/>
    <w:uiPriority w:val="99"/>
    <w:pPr>
      <w:spacing w:after="120"/>
      <w:jc w:val="both"/>
    </w:pPr>
    <w:rPr>
      <w:rFonts w:cstheme="minorBidi"/>
    </w:rPr>
  </w:style>
  <w:style w:type="paragraph" w:styleId="BodyText3">
    <w:name w:val="Body Text 3"/>
    <w:basedOn w:val="Normal"/>
    <w:link w:val="BodyText3Char"/>
    <w:uiPriority w:val="99"/>
    <w:pPr>
      <w:widowControl w:val="0"/>
      <w:tabs>
        <w:tab w:val="left" w:pos="-1248"/>
        <w:tab w:val="left" w:pos="-720"/>
        <w:tab w:val="left" w:pos="0"/>
        <w:tab w:val="left" w:pos="259"/>
        <w:tab w:val="left" w:pos="486"/>
        <w:tab w:val="left" w:pos="720"/>
        <w:tab w:val="left" w:pos="939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</w:pPr>
    <w:rPr>
      <w:b/>
      <w:bCs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pPr>
      <w:widowControl w:val="0"/>
      <w:shd w:val="clear" w:color="auto" w:fill="000080"/>
      <w:spacing w:after="0" w:line="240" w:lineRule="auto"/>
    </w:pPr>
    <w:rPr>
      <w:rFonts w:ascii="Tahoma" w:hAnsi="Tahoma" w:cs="Tahoma"/>
      <w:sz w:val="24"/>
      <w:szCs w:val="24"/>
      <w:lang w:eastAsia="en-US"/>
    </w:rPr>
  </w:style>
  <w:style w:type="paragraph" w:styleId="Caption">
    <w:name w:val="caption"/>
    <w:basedOn w:val="Normal"/>
    <w:next w:val="Normal"/>
    <w:uiPriority w:val="99"/>
    <w:qFormat/>
    <w:pPr>
      <w:widowControl w:val="0"/>
      <w:pBdr>
        <w:bottom w:val="single" w:sz="6" w:space="1" w:color="00000A"/>
      </w:pBdr>
      <w:tabs>
        <w:tab w:val="left" w:pos="-72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right" w:pos="7584"/>
        <w:tab w:val="left" w:pos="7920"/>
        <w:tab w:val="left" w:pos="8640"/>
      </w:tabs>
      <w:spacing w:after="0" w:line="240" w:lineRule="auto"/>
    </w:pPr>
    <w:rPr>
      <w:b/>
      <w:bCs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pPr>
      <w:widowControl w:val="0"/>
      <w:spacing w:after="0" w:line="240" w:lineRule="auto"/>
    </w:pPr>
    <w:rPr>
      <w:rFonts w:ascii="Tahoma" w:hAnsi="Tahoma" w:cs="Tahoma"/>
      <w:sz w:val="16"/>
      <w:szCs w:val="16"/>
      <w:lang w:eastAsia="en-US"/>
    </w:rPr>
  </w:style>
  <w:style w:type="paragraph" w:styleId="CommentText">
    <w:name w:val="annotation text"/>
    <w:basedOn w:val="Normal"/>
    <w:link w:val="CommentTextChar"/>
    <w:pPr>
      <w:widowControl w:val="0"/>
      <w:spacing w:after="0" w:line="240" w:lineRule="auto"/>
    </w:pPr>
    <w:rPr>
      <w:sz w:val="20"/>
      <w:szCs w:val="20"/>
      <w:lang w:eastAsia="en-US"/>
    </w:rPr>
  </w:style>
  <w:style w:type="paragraph" w:styleId="CommentSubject">
    <w:name w:val="annotation subject"/>
    <w:basedOn w:val="CommentText"/>
    <w:link w:val="CommentSubjectChar"/>
    <w:uiPriority w:val="99"/>
    <w:rPr>
      <w:b/>
      <w:bCs/>
    </w:rPr>
  </w:style>
  <w:style w:type="paragraph" w:customStyle="1" w:styleId="H1">
    <w:name w:val="H1"/>
    <w:basedOn w:val="Kop11"/>
    <w:uiPriority w:val="99"/>
    <w:pPr>
      <w:numPr>
        <w:numId w:val="0"/>
      </w:numPr>
    </w:pPr>
  </w:style>
  <w:style w:type="paragraph" w:customStyle="1" w:styleId="Inhoudsopgave4">
    <w:name w:val="Inhoudsopgave 4"/>
    <w:basedOn w:val="Inhoudsopgave2"/>
    <w:next w:val="Normal"/>
    <w:autoRedefine/>
    <w:uiPriority w:val="99"/>
    <w:pPr>
      <w:tabs>
        <w:tab w:val="right" w:leader="dot" w:pos="709"/>
        <w:tab w:val="right" w:leader="dot" w:pos="9015"/>
      </w:tabs>
      <w:ind w:left="2648"/>
    </w:pPr>
  </w:style>
  <w:style w:type="paragraph" w:styleId="ListParagraph">
    <w:name w:val="List Paragraph"/>
    <w:basedOn w:val="Normal"/>
    <w:link w:val="ListParagraphChar"/>
    <w:uiPriority w:val="34"/>
    <w:qFormat/>
    <w:pPr>
      <w:ind w:left="720"/>
    </w:pPr>
  </w:style>
  <w:style w:type="paragraph" w:customStyle="1" w:styleId="Inhoudsopgave5">
    <w:name w:val="Inhoudsopgave 5"/>
    <w:basedOn w:val="Normal"/>
    <w:next w:val="Normal"/>
    <w:autoRedefine/>
    <w:uiPriority w:val="99"/>
    <w:pPr>
      <w:ind w:left="720"/>
    </w:pPr>
  </w:style>
  <w:style w:type="paragraph" w:styleId="NormalWeb">
    <w:name w:val="Normal (Web)"/>
    <w:basedOn w:val="Normal"/>
    <w:uiPriority w:val="99"/>
    <w:pPr>
      <w:spacing w:before="280" w:after="280" w:line="240" w:lineRule="auto"/>
    </w:pPr>
    <w:rPr>
      <w:sz w:val="24"/>
      <w:szCs w:val="24"/>
      <w:lang w:eastAsia="nl-BE"/>
    </w:rPr>
  </w:style>
  <w:style w:type="paragraph" w:styleId="Revision">
    <w:name w:val="Revision"/>
    <w:uiPriority w:val="99"/>
    <w:pPr>
      <w:suppressAutoHyphens/>
    </w:pPr>
    <w:rPr>
      <w:rFonts w:ascii="Verdana" w:hAnsi="Verdana" w:cs="Verdana"/>
      <w:sz w:val="18"/>
      <w:szCs w:val="18"/>
      <w:lang w:eastAsia="nl-NL"/>
    </w:rPr>
  </w:style>
  <w:style w:type="paragraph" w:customStyle="1" w:styleId="a">
    <w:name w:val="_"/>
    <w:basedOn w:val="Normal"/>
    <w:uiPriority w:val="99"/>
    <w:pPr>
      <w:widowControl w:val="0"/>
      <w:spacing w:after="0" w:line="240" w:lineRule="auto"/>
      <w:ind w:left="720" w:hanging="720"/>
    </w:pPr>
    <w:rPr>
      <w:sz w:val="24"/>
      <w:szCs w:val="24"/>
      <w:lang w:eastAsia="fr-FR"/>
    </w:rPr>
  </w:style>
  <w:style w:type="paragraph" w:styleId="Index4">
    <w:name w:val="index 4"/>
    <w:basedOn w:val="Normal"/>
    <w:next w:val="Normal"/>
    <w:autoRedefine/>
    <w:uiPriority w:val="99"/>
    <w:pPr>
      <w:widowControl w:val="0"/>
      <w:spacing w:after="0" w:line="240" w:lineRule="auto"/>
      <w:jc w:val="both"/>
    </w:pPr>
    <w:rPr>
      <w:lang w:eastAsia="fr-FR"/>
    </w:rPr>
  </w:style>
  <w:style w:type="paragraph" w:customStyle="1" w:styleId="Default">
    <w:name w:val="Default"/>
    <w:pPr>
      <w:suppressAutoHyphens/>
    </w:pPr>
    <w:rPr>
      <w:rFonts w:ascii="Verdana" w:hAnsi="Verdana" w:cs="Verdana"/>
      <w:color w:val="000000"/>
      <w:sz w:val="24"/>
      <w:szCs w:val="24"/>
      <w:lang w:eastAsia="nl-BE"/>
    </w:rPr>
  </w:style>
  <w:style w:type="paragraph" w:customStyle="1" w:styleId="Inhoudsopgave6">
    <w:name w:val="Inhoudsopgave 6"/>
    <w:basedOn w:val="Normal"/>
    <w:next w:val="Normal"/>
    <w:autoRedefine/>
    <w:uiPriority w:val="99"/>
    <w:pPr>
      <w:spacing w:after="100" w:line="256" w:lineRule="auto"/>
      <w:ind w:left="110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7">
    <w:name w:val="Inhoudsopgave 7"/>
    <w:basedOn w:val="Normal"/>
    <w:next w:val="Normal"/>
    <w:autoRedefine/>
    <w:uiPriority w:val="99"/>
    <w:pPr>
      <w:spacing w:after="100" w:line="256" w:lineRule="auto"/>
      <w:ind w:left="132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8">
    <w:name w:val="Inhoudsopgave 8"/>
    <w:basedOn w:val="Normal"/>
    <w:next w:val="Normal"/>
    <w:autoRedefine/>
    <w:uiPriority w:val="99"/>
    <w:pPr>
      <w:spacing w:after="100" w:line="256" w:lineRule="auto"/>
      <w:ind w:left="1540"/>
    </w:pPr>
    <w:rPr>
      <w:rFonts w:ascii="Calibri" w:hAnsi="Calibri" w:cs="Calibri"/>
      <w:sz w:val="22"/>
      <w:szCs w:val="22"/>
      <w:lang w:eastAsia="nl-BE"/>
    </w:rPr>
  </w:style>
  <w:style w:type="paragraph" w:customStyle="1" w:styleId="Inhoudsopgave9">
    <w:name w:val="Inhoudsopgave 9"/>
    <w:basedOn w:val="Normal"/>
    <w:next w:val="Normal"/>
    <w:autoRedefine/>
    <w:uiPriority w:val="99"/>
    <w:pPr>
      <w:spacing w:after="100" w:line="256" w:lineRule="auto"/>
      <w:ind w:left="1760"/>
    </w:pPr>
    <w:rPr>
      <w:rFonts w:ascii="Calibri" w:hAnsi="Calibri" w:cs="Calibri"/>
      <w:sz w:val="22"/>
      <w:szCs w:val="22"/>
      <w:lang w:eastAsia="nl-BE"/>
    </w:rPr>
  </w:style>
  <w:style w:type="paragraph" w:customStyle="1" w:styleId="BodyTextIndent1">
    <w:name w:val="Body Text Indent1"/>
    <w:basedOn w:val="Normal"/>
    <w:uiPriority w:val="99"/>
    <w:pPr>
      <w:widowControl w:val="0"/>
      <w:tabs>
        <w:tab w:val="left" w:pos="-1440"/>
      </w:tabs>
      <w:spacing w:after="0" w:line="240" w:lineRule="auto"/>
      <w:ind w:left="720"/>
      <w:jc w:val="both"/>
    </w:pPr>
    <w:rPr>
      <w:color w:val="000000"/>
      <w:sz w:val="20"/>
      <w:szCs w:val="20"/>
    </w:rPr>
  </w:style>
  <w:style w:type="paragraph" w:customStyle="1" w:styleId="CommentSubject1">
    <w:name w:val="Comment Subject1"/>
    <w:basedOn w:val="CommentText"/>
    <w:uiPriority w:val="99"/>
    <w:rPr>
      <w:b/>
      <w:bCs/>
      <w:lang w:eastAsia="nl-NL"/>
    </w:rPr>
  </w:style>
  <w:style w:type="paragraph" w:styleId="TableofFigures">
    <w:name w:val="table of figures"/>
    <w:basedOn w:val="Normal"/>
    <w:next w:val="Normal"/>
    <w:uiPriority w:val="99"/>
    <w:pPr>
      <w:spacing w:after="0" w:line="252" w:lineRule="auto"/>
      <w:ind w:left="480" w:hanging="480"/>
      <w:jc w:val="both"/>
    </w:pPr>
    <w:rPr>
      <w:rFonts w:ascii="Calibri" w:eastAsia="MS Mincho" w:hAnsi="Calibri" w:cs="Calibri"/>
      <w:sz w:val="22"/>
      <w:szCs w:val="22"/>
    </w:rPr>
  </w:style>
  <w:style w:type="paragraph" w:styleId="ListBullet4">
    <w:name w:val="List Bullet 4"/>
    <w:basedOn w:val="Normal"/>
    <w:autoRedefine/>
    <w:uiPriority w:val="99"/>
    <w:pPr>
      <w:tabs>
        <w:tab w:val="left" w:pos="1209"/>
      </w:tabs>
      <w:spacing w:after="0" w:line="252" w:lineRule="auto"/>
      <w:ind w:left="1209"/>
      <w:jc w:val="both"/>
    </w:pPr>
    <w:rPr>
      <w:rFonts w:ascii="Calibri" w:eastAsia="MS Mincho" w:hAnsi="Calibri" w:cs="Calibri"/>
      <w:sz w:val="22"/>
      <w:szCs w:val="22"/>
    </w:rPr>
  </w:style>
  <w:style w:type="paragraph" w:customStyle="1" w:styleId="ReturnAddress">
    <w:name w:val="Return Address"/>
    <w:basedOn w:val="Normal"/>
    <w:uiPriority w:val="99"/>
    <w:pPr>
      <w:keepLines/>
      <w:spacing w:after="0" w:line="252" w:lineRule="auto"/>
      <w:ind w:right="4320"/>
    </w:pPr>
    <w:rPr>
      <w:rFonts w:ascii="Calibri" w:eastAsia="MS Mincho" w:hAnsi="Calibri" w:cs="Calibri"/>
      <w:sz w:val="22"/>
      <w:szCs w:val="22"/>
    </w:rPr>
  </w:style>
  <w:style w:type="paragraph" w:customStyle="1" w:styleId="CompanyName">
    <w:name w:val="Company Name"/>
    <w:basedOn w:val="Tekstblok"/>
    <w:uiPriority w:val="99"/>
    <w:pPr>
      <w:spacing w:before="120" w:line="252" w:lineRule="auto"/>
    </w:pPr>
    <w:rPr>
      <w:rFonts w:ascii="Calibri" w:eastAsia="MS Mincho" w:hAnsi="Calibri" w:cs="Calibri"/>
      <w:b/>
      <w:bCs/>
      <w:sz w:val="24"/>
      <w:szCs w:val="24"/>
    </w:rPr>
  </w:style>
  <w:style w:type="paragraph" w:styleId="Closing">
    <w:name w:val="Closing"/>
    <w:basedOn w:val="Tekstblok"/>
    <w:link w:val="ClosingChar"/>
    <w:uiPriority w:val="99"/>
    <w:pPr>
      <w:keepNext/>
      <w:spacing w:before="120" w:after="160" w:line="252" w:lineRule="auto"/>
    </w:pPr>
    <w:rPr>
      <w:rFonts w:ascii="Calibri" w:eastAsia="MS Mincho" w:hAnsi="Calibri" w:cs="Calibri"/>
      <w:sz w:val="22"/>
      <w:szCs w:val="22"/>
    </w:rPr>
  </w:style>
  <w:style w:type="paragraph" w:customStyle="1" w:styleId="style3">
    <w:name w:val="style3"/>
    <w:basedOn w:val="Normal"/>
    <w:uiPriority w:val="99"/>
    <w:pPr>
      <w:spacing w:before="280" w:after="280" w:line="252" w:lineRule="auto"/>
    </w:pPr>
    <w:rPr>
      <w:rFonts w:ascii="Times New Roman" w:eastAsia="MS Mincho" w:hAnsi="Times New Roman" w:cs="Times New Roman"/>
      <w:sz w:val="27"/>
      <w:szCs w:val="27"/>
    </w:rPr>
  </w:style>
  <w:style w:type="paragraph" w:customStyle="1" w:styleId="Kopinhoudsopgave">
    <w:name w:val="Kop inhoudsopgave"/>
    <w:basedOn w:val="Kop11"/>
    <w:next w:val="Normal"/>
    <w:uiPriority w:val="99"/>
    <w:qFormat/>
    <w:pPr>
      <w:keepLines/>
      <w:numPr>
        <w:numId w:val="0"/>
      </w:numPr>
      <w:spacing w:before="240" w:after="0" w:line="256" w:lineRule="auto"/>
    </w:pPr>
    <w:rPr>
      <w:rFonts w:ascii="Calibri" w:hAnsi="Calibri" w:cs="Calibri"/>
      <w:sz w:val="32"/>
      <w:szCs w:val="32"/>
    </w:rPr>
  </w:style>
  <w:style w:type="paragraph" w:customStyle="1" w:styleId="Voetnoot">
    <w:name w:val="Voetnoot"/>
    <w:basedOn w:val="Normal"/>
  </w:style>
  <w:style w:type="paragraph" w:customStyle="1" w:styleId="Frame-inhoud">
    <w:name w:val="Frame-inhoud"/>
    <w:basedOn w:val="Normal"/>
  </w:style>
  <w:style w:type="character" w:customStyle="1" w:styleId="CommentTextChar1">
    <w:name w:val="Comment Text Char1"/>
    <w:semiHidden/>
    <w:rsid w:val="00A316D2"/>
    <w:rPr>
      <w:lang w:val="nl-BE" w:eastAsia="en-US"/>
    </w:rPr>
  </w:style>
  <w:style w:type="character" w:customStyle="1" w:styleId="FootnoteTextChar1">
    <w:name w:val="Footnote Text Char1"/>
    <w:rsid w:val="00A316D2"/>
    <w:rPr>
      <w:rFonts w:ascii="Verdana" w:hAnsi="Verdana"/>
      <w:sz w:val="16"/>
      <w:lang w:eastAsia="nl-NL"/>
    </w:rPr>
  </w:style>
  <w:style w:type="paragraph" w:styleId="Header">
    <w:name w:val="header"/>
    <w:basedOn w:val="Normal"/>
    <w:link w:val="HeaderChar1"/>
    <w:uiPriority w:val="99"/>
    <w:unhideWhenUsed/>
    <w:rsid w:val="0008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1">
    <w:name w:val="Header Char1"/>
    <w:basedOn w:val="DefaultParagraphFont"/>
    <w:link w:val="Header"/>
    <w:uiPriority w:val="99"/>
    <w:rsid w:val="00084BFE"/>
    <w:rPr>
      <w:rFonts w:ascii="Verdana" w:hAnsi="Verdana" w:cs="Verdana"/>
      <w:sz w:val="18"/>
      <w:szCs w:val="18"/>
      <w:lang w:val="nl-BE" w:eastAsia="nl-NL"/>
    </w:rPr>
  </w:style>
  <w:style w:type="paragraph" w:styleId="Footer">
    <w:name w:val="footer"/>
    <w:basedOn w:val="Normal"/>
    <w:link w:val="FooterChar1"/>
    <w:uiPriority w:val="99"/>
    <w:unhideWhenUsed/>
    <w:rsid w:val="00084B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1">
    <w:name w:val="Footer Char1"/>
    <w:basedOn w:val="DefaultParagraphFont"/>
    <w:link w:val="Footer"/>
    <w:uiPriority w:val="99"/>
    <w:rsid w:val="00084BFE"/>
    <w:rPr>
      <w:rFonts w:ascii="Verdana" w:hAnsi="Verdana" w:cs="Verdana"/>
      <w:sz w:val="18"/>
      <w:szCs w:val="18"/>
      <w:lang w:val="nl-BE" w:eastAsia="nl-NL"/>
    </w:rPr>
  </w:style>
  <w:style w:type="paragraph" w:styleId="BodyTextIndent">
    <w:name w:val="Body Text Indent"/>
    <w:basedOn w:val="Normal"/>
    <w:link w:val="BodyTextIndentChar1"/>
    <w:uiPriority w:val="99"/>
    <w:semiHidden/>
    <w:unhideWhenUsed/>
    <w:rsid w:val="00AF4910"/>
    <w:pPr>
      <w:spacing w:after="120"/>
      <w:ind w:left="283"/>
    </w:p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AF4910"/>
    <w:rPr>
      <w:rFonts w:ascii="Verdana" w:hAnsi="Verdana" w:cs="Verdana"/>
      <w:sz w:val="18"/>
      <w:szCs w:val="18"/>
      <w:lang w:val="nl-BE" w:eastAsia="nl-NL"/>
    </w:rPr>
  </w:style>
  <w:style w:type="character" w:customStyle="1" w:styleId="Heading2Char1">
    <w:name w:val="Heading 2 Char1"/>
    <w:basedOn w:val="DefaultParagraphFont"/>
    <w:link w:val="Heading2"/>
    <w:rsid w:val="00AF4910"/>
    <w:rPr>
      <w:rFonts w:ascii="Verdana" w:eastAsia="PMingLiU" w:hAnsi="Verdana" w:cs="Times New Roman"/>
      <w:b/>
      <w:bCs/>
      <w:iCs/>
      <w:sz w:val="24"/>
      <w:szCs w:val="28"/>
      <w:lang w:val="nl-BE" w:eastAsia="nl-NL"/>
    </w:rPr>
  </w:style>
  <w:style w:type="paragraph" w:styleId="TOC1">
    <w:name w:val="toc 1"/>
    <w:basedOn w:val="Normal"/>
    <w:next w:val="Normal"/>
    <w:autoRedefine/>
    <w:uiPriority w:val="39"/>
    <w:unhideWhenUsed/>
    <w:rsid w:val="006C0C64"/>
    <w:pPr>
      <w:tabs>
        <w:tab w:val="right" w:leader="dot" w:pos="9060"/>
      </w:tabs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146A27"/>
    <w:pPr>
      <w:tabs>
        <w:tab w:val="right" w:leader="dot" w:pos="9060"/>
      </w:tabs>
      <w:spacing w:after="100"/>
      <w:ind w:left="180"/>
    </w:pPr>
  </w:style>
  <w:style w:type="paragraph" w:styleId="TOC3">
    <w:name w:val="toc 3"/>
    <w:basedOn w:val="Normal"/>
    <w:next w:val="Normal"/>
    <w:autoRedefine/>
    <w:uiPriority w:val="39"/>
    <w:unhideWhenUsed/>
    <w:rsid w:val="0098347F"/>
    <w:pPr>
      <w:tabs>
        <w:tab w:val="left" w:pos="880"/>
        <w:tab w:val="right" w:leader="dot" w:pos="9060"/>
      </w:tabs>
      <w:spacing w:after="100"/>
      <w:ind w:left="360"/>
    </w:pPr>
  </w:style>
  <w:style w:type="character" w:styleId="Hyperlink">
    <w:name w:val="Hyperlink"/>
    <w:basedOn w:val="DefaultParagraphFont"/>
    <w:uiPriority w:val="99"/>
    <w:unhideWhenUsed/>
    <w:rsid w:val="007D6BFE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A7069"/>
    <w:rPr>
      <w:rFonts w:ascii="Verdana" w:hAnsi="Verdana" w:cs="Verdana"/>
      <w:sz w:val="18"/>
      <w:szCs w:val="18"/>
      <w:lang w:val="nl-BE" w:eastAsia="nl-NL"/>
    </w:rPr>
  </w:style>
  <w:style w:type="character" w:customStyle="1" w:styleId="Heading4Char1">
    <w:name w:val="Heading 4 Char1"/>
    <w:basedOn w:val="DefaultParagraphFont"/>
    <w:link w:val="Heading4"/>
    <w:uiPriority w:val="99"/>
    <w:rsid w:val="00C63C35"/>
    <w:rPr>
      <w:rFonts w:asciiTheme="majorHAnsi" w:eastAsiaTheme="majorEastAsia" w:hAnsiTheme="majorHAnsi" w:cstheme="majorBidi"/>
      <w:i/>
      <w:iCs/>
      <w:color w:val="365F91" w:themeColor="accent1" w:themeShade="BF"/>
      <w:sz w:val="18"/>
      <w:szCs w:val="18"/>
      <w:lang w:val="nl-BE" w:eastAsia="nl-NL"/>
    </w:rPr>
  </w:style>
  <w:style w:type="paragraph" w:styleId="Subtitle">
    <w:name w:val="Subtitle"/>
    <w:basedOn w:val="Normal"/>
    <w:next w:val="Normal"/>
    <w:link w:val="SubtitleChar1"/>
    <w:uiPriority w:val="99"/>
    <w:qFormat/>
    <w:rsid w:val="00254D87"/>
    <w:pPr>
      <w:numPr>
        <w:ilvl w:val="1"/>
      </w:numPr>
      <w:spacing w:after="160"/>
    </w:pPr>
    <w:rPr>
      <w:rFonts w:asciiTheme="minorHAnsi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rsid w:val="00254D87"/>
    <w:rPr>
      <w:color w:val="5A5A5A" w:themeColor="text1" w:themeTint="A5"/>
      <w:spacing w:val="15"/>
      <w:sz w:val="22"/>
      <w:lang w:val="nl-BE" w:eastAsia="nl-NL"/>
    </w:rPr>
  </w:style>
  <w:style w:type="table" w:styleId="TableGrid">
    <w:name w:val="Table Grid"/>
    <w:basedOn w:val="TableNormal"/>
    <w:uiPriority w:val="59"/>
    <w:rsid w:val="004D51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450517"/>
    <w:rPr>
      <w:color w:val="605E5C"/>
      <w:shd w:val="clear" w:color="auto" w:fill="E1DFDD"/>
    </w:rPr>
  </w:style>
  <w:style w:type="paragraph" w:customStyle="1" w:styleId="BodytextFostPlus">
    <w:name w:val="Body text Fost Plus"/>
    <w:basedOn w:val="Normal"/>
    <w:qFormat/>
    <w:rsid w:val="00DB3D0B"/>
    <w:pPr>
      <w:suppressAutoHyphens w:val="0"/>
      <w:spacing w:after="0" w:line="269" w:lineRule="atLeast"/>
    </w:pPr>
    <w:rPr>
      <w:rFonts w:ascii="Calibri Light" w:eastAsia="Times New Roman" w:hAnsi="Calibri Light" w:cs="Calibri Light"/>
      <w:sz w:val="22"/>
      <w:lang w:eastAsia="en-GB"/>
    </w:rPr>
  </w:style>
  <w:style w:type="character" w:styleId="Mention">
    <w:name w:val="Mention"/>
    <w:basedOn w:val="DefaultParagraphFont"/>
    <w:uiPriority w:val="99"/>
    <w:unhideWhenUsed/>
    <w:rsid w:val="00DB3D0B"/>
    <w:rPr>
      <w:color w:val="2B579A"/>
      <w:shd w:val="clear" w:color="auto" w:fill="E1DFDD"/>
    </w:rPr>
  </w:style>
  <w:style w:type="character" w:customStyle="1" w:styleId="cf01">
    <w:name w:val="cf01"/>
    <w:basedOn w:val="DefaultParagraphFont"/>
    <w:rsid w:val="00DB3D0B"/>
    <w:rPr>
      <w:rFonts w:ascii="Segoe UI" w:hAnsi="Segoe UI" w:cs="Segoe UI" w:hint="default"/>
      <w:sz w:val="18"/>
      <w:szCs w:val="18"/>
    </w:rPr>
  </w:style>
  <w:style w:type="paragraph" w:customStyle="1" w:styleId="pf0">
    <w:name w:val="pf0"/>
    <w:basedOn w:val="Normal"/>
    <w:rsid w:val="00DB3D0B"/>
    <w:pPr>
      <w:suppressAutoHyphens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TOC4">
    <w:name w:val="toc 4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660"/>
    </w:pPr>
    <w:rPr>
      <w:rFonts w:asciiTheme="minorHAnsi" w:hAnsiTheme="minorHAnsi" w:cstheme="minorBidi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880"/>
    </w:pPr>
    <w:rPr>
      <w:rFonts w:asciiTheme="minorHAnsi" w:hAnsiTheme="minorHAnsi" w:cstheme="minorBidi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100"/>
    </w:pPr>
    <w:rPr>
      <w:rFonts w:asciiTheme="minorHAnsi" w:hAnsiTheme="minorHAnsi" w:cstheme="minorBidi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320"/>
    </w:pPr>
    <w:rPr>
      <w:rFonts w:asciiTheme="minorHAnsi" w:hAnsiTheme="minorHAnsi" w:cstheme="minorBidi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540"/>
    </w:pPr>
    <w:rPr>
      <w:rFonts w:asciiTheme="minorHAnsi" w:hAnsiTheme="minorHAnsi" w:cstheme="minorBidi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BC5974"/>
    <w:pPr>
      <w:suppressAutoHyphens w:val="0"/>
      <w:spacing w:after="100" w:line="259" w:lineRule="auto"/>
      <w:ind w:left="1760"/>
    </w:pPr>
    <w:rPr>
      <w:rFonts w:asciiTheme="minorHAnsi" w:hAnsiTheme="minorHAnsi" w:cstheme="minorBidi"/>
      <w:sz w:val="22"/>
      <w:szCs w:val="22"/>
      <w:lang w:eastAsia="en-GB"/>
    </w:rPr>
  </w:style>
  <w:style w:type="character" w:customStyle="1" w:styleId="ui-provider">
    <w:name w:val="ui-provider"/>
    <w:basedOn w:val="DefaultParagraphFont"/>
    <w:rsid w:val="00E11C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1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0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63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2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976956">
          <w:marLeft w:val="252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44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2164941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4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80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1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153309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1632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09366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847434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65048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48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5961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758345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57808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882236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275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84666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524628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592577">
          <w:marLeft w:val="274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004922">
          <w:marLeft w:val="188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004860">
          <w:marLeft w:val="1354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1944">
          <w:marLeft w:val="806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98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4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B01B746CA1C844280F412C7764222D6" ma:contentTypeVersion="19" ma:contentTypeDescription="Een nieuw document maken." ma:contentTypeScope="" ma:versionID="85e5d3be28137e48886661ead49ca1dd">
  <xsd:schema xmlns:xsd="http://www.w3.org/2001/XMLSchema" xmlns:xs="http://www.w3.org/2001/XMLSchema" xmlns:p="http://schemas.microsoft.com/office/2006/metadata/properties" xmlns:ns1="http://schemas.microsoft.com/sharepoint/v3" xmlns:ns2="716e9fcb-8097-4aac-a611-98187da51f87" xmlns:ns3="a3341fc9-a7e4-405b-a56c-c3a7525c7a57" targetNamespace="http://schemas.microsoft.com/office/2006/metadata/properties" ma:root="true" ma:fieldsID="ca2c1062c0a3515796a35abc61951d3c" ns1:_="" ns2:_="" ns3:_="">
    <xsd:import namespace="http://schemas.microsoft.com/sharepoint/v3"/>
    <xsd:import namespace="716e9fcb-8097-4aac-a611-98187da51f87"/>
    <xsd:import namespace="a3341fc9-a7e4-405b-a56c-c3a7525c7a5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Eigenschappen van het geïntegreerd beleid voor naleving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Actie van de gebruikersinterface van het geïntegreerd beleid voor naleving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6e9fcb-8097-4aac-a611-98187da51f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Afbeeldingtags" ma:readOnly="false" ma:fieldId="{5cf76f15-5ced-4ddc-b409-7134ff3c332f}" ma:taxonomyMulti="true" ma:sspId="9e403bb6-39ca-450c-8b50-8ef7b8b9061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341fc9-a7e4-405b-a56c-c3a7525c7a57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165a1b84-2e8e-4d7b-8f01-908bdcb946d3}" ma:internalName="TaxCatchAll" ma:showField="CatchAllData" ma:web="a3341fc9-a7e4-405b-a56c-c3a7525c7a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16e9fcb-8097-4aac-a611-98187da51f87">
      <Terms xmlns="http://schemas.microsoft.com/office/infopath/2007/PartnerControls"/>
    </lcf76f155ced4ddcb4097134ff3c332f>
    <TaxCatchAll xmlns="a3341fc9-a7e4-405b-a56c-c3a7525c7a57" xsi:nil="true"/>
    <SharedWithUsers xmlns="a3341fc9-a7e4-405b-a56c-c3a7525c7a57">
      <UserInfo>
        <DisplayName>Philippe Alen</DisplayName>
        <AccountId>18</AccountId>
        <AccountType/>
      </UserInfo>
      <UserInfo>
        <DisplayName>Anne Duwez</DisplayName>
        <AccountId>17</AccountId>
        <AccountType/>
      </UserInfo>
      <UserInfo>
        <DisplayName>Bram Van Kerckhoven</DisplayName>
        <AccountId>21</AccountId>
        <AccountType/>
      </UserInfo>
      <UserInfo>
        <DisplayName>Philippe Gendebien</DisplayName>
        <AccountId>13</AccountId>
        <AccountType/>
      </UserInfo>
      <UserInfo>
        <DisplayName>Sandrine de Biourge</DisplayName>
        <AccountId>12</AccountId>
        <AccountType/>
      </UserInfo>
      <UserInfo>
        <DisplayName>Yann Wetz</DisplayName>
        <AccountId>29</AccountId>
        <AccountType/>
      </UserInfo>
      <UserInfo>
        <DisplayName>Lieven Capon</DisplayName>
        <AccountId>15</AccountId>
        <AccountType/>
      </UserInfo>
      <UserInfo>
        <DisplayName>Philippe Linden</DisplayName>
        <AccountId>19</AccountId>
        <AccountType/>
      </UserInfo>
    </SharedWithUsers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F67D66C-C9BB-47F0-BB77-5C2D674ECE35}"/>
</file>

<file path=customXml/itemProps2.xml><?xml version="1.0" encoding="utf-8"?>
<ds:datastoreItem xmlns:ds="http://schemas.openxmlformats.org/officeDocument/2006/customXml" ds:itemID="{BBF9370C-3578-4A95-BEB7-375DED6E5D23}">
  <ds:schemaRefs>
    <ds:schemaRef ds:uri="http://schemas.microsoft.com/office/2006/metadata/properties"/>
    <ds:schemaRef ds:uri="http://schemas.microsoft.com/office/infopath/2007/PartnerControls"/>
    <ds:schemaRef ds:uri="c07d7f1d-cdc9-4950-8303-09b85541e7d9"/>
    <ds:schemaRef ds:uri="7c7a2cc5-8d5c-4202-8c5d-553237770364"/>
  </ds:schemaRefs>
</ds:datastoreItem>
</file>

<file path=customXml/itemProps3.xml><?xml version="1.0" encoding="utf-8"?>
<ds:datastoreItem xmlns:ds="http://schemas.openxmlformats.org/officeDocument/2006/customXml" ds:itemID="{067E5C5D-E2CD-42D0-9A9E-3414DA2E307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E831527-85A7-4FDF-BE85-F0B3BF6A8F3E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1090</Words>
  <Characters>6217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csc tri Long Terme</vt:lpstr>
    </vt:vector>
  </TitlesOfParts>
  <Company/>
  <LinksUpToDate>false</LinksUpToDate>
  <CharactersWithSpaces>7293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csc tri Long Terme</dc:title>
  <dc:subject/>
  <dc:creator>jfl</dc:creator>
  <cp:keywords/>
  <dc:description>1789212</dc:description>
  <cp:lastModifiedBy>Sandrine de Biourge</cp:lastModifiedBy>
  <cp:revision>8</cp:revision>
  <cp:lastPrinted>2019-02-10T19:04:00Z</cp:lastPrinted>
  <dcterms:created xsi:type="dcterms:W3CDTF">2023-09-20T09:13:00Z</dcterms:created>
  <dcterms:modified xsi:type="dcterms:W3CDTF">2023-09-20T09:23:00Z</dcterms:modified>
  <dc:language>nl-BE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0x01010026F2216FF459724CBD573225983DABD3</vt:lpwstr>
  </property>
  <property fmtid="{D5CDD505-2E9C-101B-9397-08002B2CF9AE}" pid="3" name="MediaServiceImageTags">
    <vt:lpwstr/>
  </property>
</Properties>
</file>